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7.png" ContentType="image/png"/>
  <Override PartName="/word/media/rId21.png" ContentType="image/png"/>
  <Override PartName="/word/media/rId2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1-practice-problems"/>
    <w:p>
      <w:pPr>
        <w:pStyle w:val="Heading3"/>
      </w:pPr>
      <w:r>
        <w:t xml:space="preserve">Lesson 11 Practice Problems</w:t>
      </w:r>
    </w:p>
    <w:bookmarkEnd w:id="20"/>
    <w:p>
      <w:pPr>
        <w:numPr>
          <w:ilvl w:val="0"/>
          <w:numId w:val="1001"/>
        </w:numPr>
      </w:pPr>
      <w:r>
        <w:t xml:space="preserve">Here is an image showing the highest point of the path of a ball after one bounce.</w:t>
      </w:r>
    </w:p>
    <w:p>
      <w:pPr>
        <w:numPr>
          <w:ilvl w:val="0"/>
          <w:numId w:val="1000"/>
        </w:numPr>
      </w:pPr>
      <w:r>
        <w:t xml:space="preserve">Someone is collecting data to model the bounce height of this ball after each bounce. Which measurement for the location of the top of the ball would be the best one to record?</w:t>
      </w:r>
    </w:p>
    <w:p>
      <w:pPr>
        <w:numPr>
          <w:ilvl w:val="0"/>
          <w:numId w:val="1000"/>
        </w:numPr>
        <w:pStyle w:val="Compact"/>
      </w:pPr>
      <w:r>
        <w:drawing>
          <wp:inline>
            <wp:extent cx="1920239" cy="2971800"/>
            <wp:effectExtent b="0" l="0" r="0" t="0"/>
            <wp:docPr descr="Image of ball and ruler, showing 24 centimeters to 30 centimeters. Diameter of ball from 24 point 4 centimeters to 26 point 4 centimeters" title="" id="22" name="Picture"/>
            <a:graphic>
              <a:graphicData uri="http://schemas.openxmlformats.org/drawingml/2006/picture">
                <pic:pic>
                  <pic:nvPicPr>
                    <pic:cNvPr descr="/app/tmp/embedder-1670993936.7584121.png" id="23" name="Picture"/>
                    <pic:cNvPicPr>
                      <a:picLocks noChangeArrowheads="1" noChangeAspect="1"/>
                    </pic:cNvPicPr>
                  </pic:nvPicPr>
                  <pic:blipFill>
                    <a:blip r:embed="rId21"/>
                    <a:stretch>
                      <a:fillRect/>
                    </a:stretch>
                  </pic:blipFill>
                  <pic:spPr bwMode="auto">
                    <a:xfrm>
                      <a:off x="0" y="0"/>
                      <a:ext cx="1920239" cy="2971800"/>
                    </a:xfrm>
                    <a:prstGeom prst="rect">
                      <a:avLst/>
                    </a:prstGeom>
                    <a:noFill/>
                    <a:ln w="9525">
                      <a:noFill/>
                      <a:headEnd/>
                      <a:tailEnd/>
                    </a:ln>
                  </pic:spPr>
                </pic:pic>
              </a:graphicData>
            </a:graphic>
          </wp:inline>
        </w:drawing>
      </w:r>
    </w:p>
    <w:p>
      <w:pPr>
        <w:numPr>
          <w:ilvl w:val="1"/>
          <w:numId w:val="1002"/>
        </w:numPr>
      </w:pPr>
      <w:r>
        <w:t xml:space="preserve">26 cm</w:t>
      </w:r>
    </w:p>
    <w:p>
      <w:pPr>
        <w:numPr>
          <w:ilvl w:val="1"/>
          <w:numId w:val="1002"/>
        </w:numPr>
      </w:pPr>
      <w:r>
        <w:t xml:space="preserve">26.4 cm</w:t>
      </w:r>
    </w:p>
    <w:p>
      <w:pPr>
        <w:numPr>
          <w:ilvl w:val="1"/>
          <w:numId w:val="1002"/>
        </w:numPr>
      </w:pPr>
      <w:r>
        <w:t xml:space="preserve">26.43 cm</w:t>
      </w:r>
    </w:p>
    <w:p>
      <w:pPr>
        <w:numPr>
          <w:ilvl w:val="1"/>
          <w:numId w:val="1002"/>
        </w:numPr>
      </w:pPr>
      <w:r>
        <w:t xml:space="preserve">26.431 cm</w:t>
      </w:r>
    </w:p>
    <w:p>
      <w:pPr>
        <w:numPr>
          <w:ilvl w:val="0"/>
          <w:numId w:val="1001"/>
        </w:numPr>
      </w:pPr>
      <w:r>
        <w:t xml:space="preserve">Function </w:t>
      </w:r>
      <m:oMath>
        <m:r>
          <m:t>h</m:t>
        </m:r>
      </m:oMath>
      <w:r>
        <w:t xml:space="preserve"> </w:t>
      </w:r>
      <w:r>
        <w:t xml:space="preserve">describes the height of a ball, in inches, after</w:t>
      </w:r>
      <w:r>
        <w:t xml:space="preserve"> </w:t>
      </w:r>
      <m:oMath>
        <m:r>
          <m:t>n</m:t>
        </m:r>
      </m:oMath>
      <w:r>
        <w:t xml:space="preserve"> </w:t>
      </w:r>
      <w:r>
        <w:t xml:space="preserve">bounces and is defined by the equation</w:t>
      </w:r>
      <w:r>
        <w:t xml:space="preserve"> </w:t>
      </w:r>
      <m:oMath>
        <m:r>
          <m:t>h</m:t>
        </m:r>
        <m:d>
          <m:dPr>
            <m:begChr m:val="("/>
            <m:endChr m:val=")"/>
            <m:sepChr m:val=""/>
            <m:grow/>
          </m:dPr>
          <m:e>
            <m:r>
              <m:t>n</m:t>
            </m:r>
          </m:e>
        </m:d>
        <m:r>
          <m:rPr>
            <m:sty m:val="p"/>
          </m:rPr>
          <m:t>=</m:t>
        </m:r>
        <m:r>
          <m:t>120</m:t>
        </m:r>
        <m:r>
          <m:rPr>
            <m:sty m:val="p"/>
          </m:rPr>
          <m:t>⋅</m:t>
        </m:r>
        <m:sSup>
          <m:e>
            <m:d>
              <m:dPr>
                <m:begChr m:val="("/>
                <m:endChr m:val=")"/>
                <m:sepChr m:val=""/>
                <m:grow/>
              </m:dPr>
              <m:e>
                <m:f>
                  <m:fPr>
                    <m:type m:val="bar"/>
                  </m:fPr>
                  <m:num>
                    <m:r>
                      <m:t>4</m:t>
                    </m:r>
                  </m:num>
                  <m:den>
                    <m:r>
                      <m:t>5</m:t>
                    </m:r>
                  </m:den>
                </m:f>
              </m:e>
            </m:d>
          </m:e>
          <m:sup>
            <m:r>
              <m:t>n</m:t>
            </m:r>
          </m:sup>
        </m:sSup>
      </m:oMath>
      <w:r>
        <w:t xml:space="preserve">.</w:t>
      </w:r>
    </w:p>
    <w:p>
      <w:pPr>
        <w:numPr>
          <w:ilvl w:val="1"/>
          <w:numId w:val="1003"/>
        </w:numPr>
        <w:pStyle w:val="Compact"/>
      </w:pPr>
      <w:r>
        <w:t xml:space="preserve">What is</w:t>
      </w:r>
      <w:r>
        <w:t xml:space="preserve"> </w:t>
      </w:r>
      <m:oMath>
        <m:r>
          <m:t>h</m:t>
        </m:r>
        <m:d>
          <m:dPr>
            <m:begChr m:val="("/>
            <m:endChr m:val=")"/>
            <m:sepChr m:val=""/>
            <m:grow/>
          </m:dPr>
          <m:e>
            <m:r>
              <m:t>3</m:t>
            </m:r>
          </m:e>
        </m:d>
      </m:oMath>
      <w:r>
        <w:t xml:space="preserve">? What does it represent in this situation?</w:t>
      </w:r>
    </w:p>
    <w:p>
      <w:pPr>
        <w:numPr>
          <w:ilvl w:val="1"/>
          <w:numId w:val="1003"/>
        </w:numPr>
        <w:pStyle w:val="Compact"/>
      </w:pPr>
      <w:r>
        <w:t xml:space="preserve">Could</w:t>
      </w:r>
      <w:r>
        <w:t xml:space="preserve"> </w:t>
      </w:r>
      <m:oMath>
        <m:r>
          <m:t>h</m:t>
        </m:r>
        <m:d>
          <m:dPr>
            <m:begChr m:val="("/>
            <m:endChr m:val=")"/>
            <m:sepChr m:val=""/>
            <m:grow/>
          </m:dPr>
          <m:e>
            <m:r>
              <m:t>n</m:t>
            </m:r>
          </m:e>
        </m:d>
      </m:oMath>
      <w:r>
        <w:t xml:space="preserve"> </w:t>
      </w:r>
      <w:r>
        <w:t xml:space="preserve">be 150? Explain how you know.</w:t>
      </w:r>
    </w:p>
    <w:p>
      <w:pPr>
        <w:numPr>
          <w:ilvl w:val="1"/>
          <w:numId w:val="1003"/>
        </w:numPr>
        <w:pStyle w:val="Compact"/>
      </w:pPr>
      <w:r>
        <w:t xml:space="preserve">Which ball loses its height more quickly, this ball or a tennis ball whose height in inches after</w:t>
      </w:r>
      <w:r>
        <w:t xml:space="preserve"> </w:t>
      </w:r>
      <m:oMath>
        <m:r>
          <m:t>n</m:t>
        </m:r>
      </m:oMath>
      <w:r>
        <w:t xml:space="preserve"> </w:t>
      </w:r>
      <w:r>
        <w:t xml:space="preserve">bounces is modeled by the function</w:t>
      </w:r>
      <w:r>
        <w:t xml:space="preserve"> </w:t>
      </w:r>
      <m:oMath>
        <m:r>
          <m:t>f</m:t>
        </m:r>
      </m:oMath>
      <w:r>
        <w:t xml:space="preserve"> </w:t>
      </w:r>
      <w:r>
        <w:t xml:space="preserve">where </w:t>
      </w:r>
      <m:oMath>
        <m:r>
          <m:t>f</m:t>
        </m:r>
        <m:d>
          <m:dPr>
            <m:begChr m:val="("/>
            <m:endChr m:val=")"/>
            <m:sepChr m:val=""/>
            <m:grow/>
          </m:dPr>
          <m:e>
            <m:r>
              <m:t>n</m:t>
            </m:r>
          </m:e>
        </m:d>
        <m:r>
          <m:rPr>
            <m:sty m:val="p"/>
          </m:rPr>
          <m:t>=</m:t>
        </m:r>
        <m:r>
          <m:t>50</m:t>
        </m:r>
        <m:r>
          <m:rPr>
            <m:sty m:val="p"/>
          </m:rPr>
          <m:t>⋅</m:t>
        </m:r>
        <m:sSup>
          <m:e>
            <m:d>
              <m:dPr>
                <m:begChr m:val="("/>
                <m:endChr m:val=")"/>
                <m:sepChr m:val=""/>
                <m:grow/>
              </m:dPr>
              <m:e>
                <m:f>
                  <m:fPr>
                    <m:type m:val="bar"/>
                  </m:fPr>
                  <m:num>
                    <m:r>
                      <m:t>5</m:t>
                    </m:r>
                  </m:num>
                  <m:den>
                    <m:r>
                      <m:t>9</m:t>
                    </m:r>
                  </m:den>
                </m:f>
              </m:e>
            </m:d>
          </m:e>
          <m:sup>
            <m:r>
              <m:t>n</m:t>
            </m:r>
          </m:sup>
        </m:sSup>
      </m:oMath>
      <w:r>
        <w:t xml:space="preserve">?</w:t>
      </w:r>
    </w:p>
    <w:p>
      <w:pPr>
        <w:numPr>
          <w:ilvl w:val="1"/>
          <w:numId w:val="1003"/>
        </w:numPr>
        <w:pStyle w:val="Compact"/>
      </w:pPr>
      <w:r>
        <w:t xml:space="preserve">How many bounces would it take before the ball bounces less than 12 inches from the surface?</w:t>
      </w:r>
    </w:p>
    <w:p>
      <w:pPr>
        <w:numPr>
          <w:ilvl w:val="0"/>
          <w:numId w:val="1001"/>
        </w:numPr>
      </w:pPr>
      <w:r>
        <w:t xml:space="preserve">After its second bounce, a ball reached a height of 80 cm. The rebound factor for the ball was 0.7. From approximately what height, in cm, was the ball dropped?</w:t>
      </w:r>
    </w:p>
    <w:p>
      <w:pPr>
        <w:numPr>
          <w:ilvl w:val="1"/>
          <w:numId w:val="1004"/>
        </w:numPr>
      </w:pPr>
      <w:r>
        <w:t xml:space="preserve">34</w:t>
      </w:r>
    </w:p>
    <w:p>
      <w:pPr>
        <w:numPr>
          <w:ilvl w:val="1"/>
          <w:numId w:val="1004"/>
        </w:numPr>
      </w:pPr>
      <w:r>
        <w:t xml:space="preserve">49</w:t>
      </w:r>
    </w:p>
    <w:p>
      <w:pPr>
        <w:numPr>
          <w:ilvl w:val="1"/>
          <w:numId w:val="1004"/>
        </w:numPr>
      </w:pPr>
      <w:r>
        <w:t xml:space="preserve">115</w:t>
      </w:r>
    </w:p>
    <w:p>
      <w:pPr>
        <w:numPr>
          <w:ilvl w:val="1"/>
          <w:numId w:val="1004"/>
        </w:numPr>
      </w:pPr>
      <w:r>
        <w:t xml:space="preserve">163</w:t>
      </w:r>
    </w:p>
    <w:p>
      <w:pPr>
        <w:numPr>
          <w:ilvl w:val="0"/>
          <w:numId w:val="1001"/>
        </w:numPr>
      </w:pPr>
      <w:r>
        <w:t xml:space="preserve">Which equation is most appropriate for modeling this data?</w:t>
      </w:r>
    </w:p>
    <w:tbl>
      <w:tblPr>
        <w:tblStyle w:val="Table"/>
        <w:tblW w:type="auto" w:w="0"/>
        <w:tblLook w:firstRow="0" w:lastRow="0" w:firstColumn="0" w:lastColumn="0" w:noHBand="0" w:noVBand="0" w:val="0000"/>
      </w:tblPr>
      <w:tblGrid>
        <w:gridCol w:w="1131"/>
        <w:gridCol w:w="1131"/>
        <w:gridCol w:w="1131"/>
        <w:gridCol w:w="1131"/>
        <w:gridCol w:w="1131"/>
        <w:gridCol w:w="1131"/>
        <w:gridCol w:w="1131"/>
      </w:tblGrid>
      <w:tr>
        <w:tc>
          <w:tcPr/>
          <w:p>
            <w:pPr>
              <w:numPr>
                <w:ilvl w:val="0"/>
                <w:numId w:val="1000"/>
              </w:numPr>
              <w:pStyle w:val="Compact"/>
              <w:jc w:val="left"/>
            </w:pPr>
            <m:oMath>
              <m:r>
                <m:t>x</m:t>
              </m:r>
            </m:oMath>
          </w:p>
        </w:tc>
        <w:tc>
          <w:tcPr/>
          <w:p>
            <w:pPr>
              <w:numPr>
                <w:ilvl w:val="0"/>
                <w:numId w:val="1000"/>
              </w:numPr>
              <w:pStyle w:val="Compact"/>
              <w:jc w:val="left"/>
            </w:pPr>
            <w:r>
              <w:t xml:space="preserve">1</w:t>
            </w:r>
          </w:p>
        </w:tc>
        <w:tc>
          <w:tcPr/>
          <w:p>
            <w:pPr>
              <w:numPr>
                <w:ilvl w:val="0"/>
                <w:numId w:val="1000"/>
              </w:numPr>
              <w:pStyle w:val="Compact"/>
              <w:jc w:val="left"/>
            </w:pPr>
            <w:r>
              <w:t xml:space="preserve">2</w:t>
            </w:r>
          </w:p>
        </w:tc>
        <w:tc>
          <w:tcPr/>
          <w:p>
            <w:pPr>
              <w:numPr>
                <w:ilvl w:val="0"/>
                <w:numId w:val="1000"/>
              </w:numPr>
              <w:pStyle w:val="Compact"/>
              <w:jc w:val="left"/>
            </w:pPr>
            <w:r>
              <w:t xml:space="preserve">3</w:t>
            </w:r>
          </w:p>
        </w:tc>
        <w:tc>
          <w:tcPr/>
          <w:p>
            <w:pPr>
              <w:numPr>
                <w:ilvl w:val="0"/>
                <w:numId w:val="1000"/>
              </w:numPr>
              <w:pStyle w:val="Compact"/>
              <w:jc w:val="left"/>
            </w:pPr>
            <w:r>
              <w:t xml:space="preserve">4</w:t>
            </w:r>
          </w:p>
        </w:tc>
        <w:tc>
          <w:tcPr/>
          <w:p>
            <w:pPr>
              <w:numPr>
                <w:ilvl w:val="0"/>
                <w:numId w:val="1000"/>
              </w:numPr>
              <w:pStyle w:val="Compact"/>
              <w:jc w:val="left"/>
            </w:pPr>
            <w:r>
              <w:t xml:space="preserve">5</w:t>
            </w:r>
          </w:p>
        </w:tc>
        <w:tc>
          <w:tcPr/>
          <w:p>
            <w:pPr>
              <w:numPr>
                <w:ilvl w:val="0"/>
                <w:numId w:val="1000"/>
              </w:numPr>
              <w:pStyle w:val="Compact"/>
              <w:jc w:val="left"/>
            </w:pPr>
            <w:r>
              <w:t xml:space="preserve">6</w:t>
            </w:r>
          </w:p>
        </w:tc>
      </w:tr>
      <w:tr>
        <w:tc>
          <w:tcPr/>
          <w:p>
            <w:pPr>
              <w:numPr>
                <w:ilvl w:val="0"/>
                <w:numId w:val="1000"/>
              </w:numPr>
              <w:pStyle w:val="Compact"/>
              <w:jc w:val="left"/>
            </w:pPr>
            <m:oMath>
              <m:r>
                <m:t>y</m:t>
              </m:r>
            </m:oMath>
          </w:p>
        </w:tc>
        <w:tc>
          <w:tcPr/>
          <w:p>
            <w:pPr>
              <w:numPr>
                <w:ilvl w:val="0"/>
                <w:numId w:val="1000"/>
              </w:numPr>
              <w:pStyle w:val="Compact"/>
              <w:jc w:val="left"/>
            </w:pPr>
            <w:r>
              <w:t xml:space="preserve">79</w:t>
            </w:r>
          </w:p>
        </w:tc>
        <w:tc>
          <w:tcPr/>
          <w:p>
            <w:pPr>
              <w:numPr>
                <w:ilvl w:val="0"/>
                <w:numId w:val="1000"/>
              </w:numPr>
              <w:pStyle w:val="Compact"/>
              <w:jc w:val="left"/>
            </w:pPr>
            <w:r>
              <w:t xml:space="preserve">101</w:t>
            </w:r>
          </w:p>
        </w:tc>
        <w:tc>
          <w:tcPr/>
          <w:p>
            <w:pPr>
              <w:numPr>
                <w:ilvl w:val="0"/>
                <w:numId w:val="1000"/>
              </w:numPr>
              <w:pStyle w:val="Compact"/>
              <w:jc w:val="left"/>
            </w:pPr>
            <w:r>
              <w:t xml:space="preserve">124</w:t>
            </w:r>
          </w:p>
        </w:tc>
        <w:tc>
          <w:tcPr/>
          <w:p>
            <w:pPr>
              <w:numPr>
                <w:ilvl w:val="0"/>
                <w:numId w:val="1000"/>
              </w:numPr>
              <w:pStyle w:val="Compact"/>
              <w:jc w:val="left"/>
            </w:pPr>
            <w:r>
              <w:t xml:space="preserve">158</w:t>
            </w:r>
          </w:p>
        </w:tc>
        <w:tc>
          <w:tcPr/>
          <w:p>
            <w:pPr>
              <w:numPr>
                <w:ilvl w:val="0"/>
                <w:numId w:val="1000"/>
              </w:numPr>
              <w:pStyle w:val="Compact"/>
              <w:jc w:val="left"/>
            </w:pPr>
            <w:r>
              <w:t xml:space="preserve">195</w:t>
            </w:r>
          </w:p>
        </w:tc>
        <w:tc>
          <w:tcPr/>
          <w:p>
            <w:pPr>
              <w:numPr>
                <w:ilvl w:val="0"/>
                <w:numId w:val="1000"/>
              </w:numPr>
              <w:pStyle w:val="Compact"/>
              <w:jc w:val="left"/>
            </w:pPr>
            <w:r>
              <w:t xml:space="preserve">244</w:t>
            </w:r>
          </w:p>
        </w:tc>
      </w:tr>
    </w:tbl>
    <w:p>
      <w:pPr>
        <w:numPr>
          <w:ilvl w:val="1"/>
          <w:numId w:val="1005"/>
        </w:numPr>
      </w:pPr>
      <m:oMath>
        <m:r>
          <m:t>y</m:t>
        </m:r>
        <m:r>
          <m:rPr>
            <m:sty m:val="p"/>
          </m:rPr>
          <m:t>=</m:t>
        </m:r>
        <m:r>
          <m:t>64</m:t>
        </m:r>
        <m:r>
          <m:rPr>
            <m:sty m:val="p"/>
          </m:rPr>
          <m:t>⋅</m:t>
        </m:r>
        <m:sSup>
          <m:e>
            <m:d>
              <m:dPr>
                <m:begChr m:val="("/>
                <m:endChr m:val=")"/>
                <m:sepChr m:val=""/>
                <m:grow/>
              </m:dPr>
              <m:e>
                <m:r>
                  <m:t>1.25</m:t>
                </m:r>
              </m:e>
            </m:d>
          </m:e>
          <m:sup>
            <m:r>
              <m:t>x</m:t>
            </m:r>
          </m:sup>
        </m:sSup>
      </m:oMath>
    </w:p>
    <w:p>
      <w:pPr>
        <w:numPr>
          <w:ilvl w:val="1"/>
          <w:numId w:val="1005"/>
        </w:numPr>
      </w:pPr>
      <m:oMath>
        <m:r>
          <m:t>y</m:t>
        </m:r>
        <m:r>
          <m:rPr>
            <m:sty m:val="p"/>
          </m:rPr>
          <m:t>=</m:t>
        </m:r>
        <m:r>
          <m:t>79</m:t>
        </m:r>
        <m:r>
          <m:rPr>
            <m:sty m:val="p"/>
          </m:rPr>
          <m:t>⋅</m:t>
        </m:r>
        <m:sSup>
          <m:e>
            <m:d>
              <m:dPr>
                <m:begChr m:val="("/>
                <m:endChr m:val=")"/>
                <m:sepChr m:val=""/>
                <m:grow/>
              </m:dPr>
              <m:e>
                <m:r>
                  <m:t>1.25</m:t>
                </m:r>
              </m:e>
            </m:d>
          </m:e>
          <m:sup>
            <m:r>
              <m:t>x</m:t>
            </m:r>
          </m:sup>
        </m:sSup>
      </m:oMath>
    </w:p>
    <w:p>
      <w:pPr>
        <w:numPr>
          <w:ilvl w:val="1"/>
          <w:numId w:val="1005"/>
        </w:numPr>
      </w:pPr>
      <m:oMath>
        <m:r>
          <m:t>y</m:t>
        </m:r>
        <m:r>
          <m:rPr>
            <m:sty m:val="p"/>
          </m:rPr>
          <m:t>=</m:t>
        </m:r>
        <m:r>
          <m:t>79</m:t>
        </m:r>
        <m:r>
          <m:rPr>
            <m:sty m:val="p"/>
          </m:rPr>
          <m:t>+</m:t>
        </m:r>
        <m:r>
          <m:t>1.25</m:t>
        </m:r>
        <m:r>
          <m:t>x</m:t>
        </m:r>
      </m:oMath>
    </w:p>
    <w:p>
      <w:pPr>
        <w:numPr>
          <w:ilvl w:val="1"/>
          <w:numId w:val="1005"/>
        </w:numPr>
      </w:pPr>
      <m:oMath>
        <m:r>
          <m:t>y</m:t>
        </m:r>
        <m:r>
          <m:rPr>
            <m:sty m:val="p"/>
          </m:rPr>
          <m:t>=</m:t>
        </m:r>
        <m:r>
          <m:t>64</m:t>
        </m:r>
        <m:r>
          <m:rPr>
            <m:sty m:val="p"/>
          </m:rPr>
          <m:t>+</m:t>
        </m:r>
        <m:r>
          <m:t>22</m:t>
        </m:r>
        <m:r>
          <m:t>x</m:t>
        </m:r>
      </m:oMath>
    </w:p>
    <w:p>
      <w:pPr>
        <w:numPr>
          <w:ilvl w:val="0"/>
          <w:numId w:val="1001"/>
        </w:numPr>
      </w:pPr>
      <w:r>
        <w:t xml:space="preserve">The table shows the number of employees and number of active customer accounts for some different marketing companies.</w:t>
      </w:r>
    </w:p>
    <w:tbl>
      <w:tblPr>
        <w:tblStyle w:val="Table"/>
        <w:tblW w:type="auto" w:w="0"/>
        <w:tblLook w:firstRow="0" w:lastRow="0" w:firstColumn="0" w:lastColumn="0" w:noHBand="0" w:noVBand="0" w:val="0000"/>
      </w:tblPr>
      <w:tblGrid>
        <w:gridCol w:w="1320"/>
        <w:gridCol w:w="1320"/>
        <w:gridCol w:w="1320"/>
        <w:gridCol w:w="1320"/>
        <w:gridCol w:w="1320"/>
        <w:gridCol w:w="1320"/>
      </w:tblGrid>
      <w:tr>
        <w:tc>
          <w:tcPr/>
          <w:p>
            <w:pPr>
              <w:numPr>
                <w:ilvl w:val="0"/>
                <w:numId w:val="1000"/>
              </w:numPr>
              <w:pStyle w:val="Compact"/>
              <w:jc w:val="left"/>
            </w:pPr>
            <w:r>
              <w:t xml:space="preserve">number of employees</w:t>
            </w:r>
          </w:p>
        </w:tc>
        <w:tc>
          <w:tcPr/>
          <w:p>
            <w:pPr>
              <w:numPr>
                <w:ilvl w:val="0"/>
                <w:numId w:val="1000"/>
              </w:numPr>
              <w:pStyle w:val="Compact"/>
              <w:jc w:val="left"/>
            </w:pPr>
            <w:r>
              <w:t xml:space="preserve">1</w:t>
            </w:r>
          </w:p>
        </w:tc>
        <w:tc>
          <w:tcPr/>
          <w:p>
            <w:pPr>
              <w:numPr>
                <w:ilvl w:val="0"/>
                <w:numId w:val="1000"/>
              </w:numPr>
              <w:pStyle w:val="Compact"/>
              <w:jc w:val="left"/>
            </w:pPr>
            <w:r>
              <w:t xml:space="preserve">2</w:t>
            </w:r>
          </w:p>
        </w:tc>
        <w:tc>
          <w:tcPr/>
          <w:p>
            <w:pPr>
              <w:numPr>
                <w:ilvl w:val="0"/>
                <w:numId w:val="1000"/>
              </w:numPr>
              <w:pStyle w:val="Compact"/>
              <w:jc w:val="left"/>
            </w:pPr>
            <w:r>
              <w:t xml:space="preserve">3</w:t>
            </w:r>
          </w:p>
        </w:tc>
        <w:tc>
          <w:tcPr/>
          <w:p>
            <w:pPr>
              <w:numPr>
                <w:ilvl w:val="0"/>
                <w:numId w:val="1000"/>
              </w:numPr>
              <w:pStyle w:val="Compact"/>
              <w:jc w:val="left"/>
            </w:pPr>
            <w:r>
              <w:t xml:space="preserve">4</w:t>
            </w:r>
          </w:p>
        </w:tc>
        <w:tc>
          <w:tcPr/>
          <w:p>
            <w:pPr>
              <w:numPr>
                <w:ilvl w:val="0"/>
                <w:numId w:val="1000"/>
              </w:numPr>
              <w:pStyle w:val="Compact"/>
              <w:jc w:val="left"/>
            </w:pPr>
            <w:r>
              <w:t xml:space="preserve">10</w:t>
            </w:r>
          </w:p>
        </w:tc>
      </w:tr>
      <w:tr>
        <w:tc>
          <w:tcPr/>
          <w:p>
            <w:pPr>
              <w:numPr>
                <w:ilvl w:val="0"/>
                <w:numId w:val="1000"/>
              </w:numPr>
              <w:pStyle w:val="Compact"/>
              <w:jc w:val="left"/>
            </w:pPr>
            <w:r>
              <w:t xml:space="preserve">number of customers</w:t>
            </w:r>
          </w:p>
        </w:tc>
        <w:tc>
          <w:tcPr/>
          <w:p>
            <w:pPr>
              <w:numPr>
                <w:ilvl w:val="0"/>
                <w:numId w:val="1000"/>
              </w:numPr>
              <w:pStyle w:val="Compact"/>
              <w:jc w:val="left"/>
            </w:pPr>
            <w:r>
              <w:t xml:space="preserve">4</w:t>
            </w:r>
          </w:p>
        </w:tc>
        <w:tc>
          <w:tcPr/>
          <w:p>
            <w:pPr>
              <w:numPr>
                <w:ilvl w:val="0"/>
                <w:numId w:val="1000"/>
              </w:numPr>
              <w:pStyle w:val="Compact"/>
              <w:jc w:val="left"/>
            </w:pPr>
            <w:r>
              <w:t xml:space="preserve">8</w:t>
            </w:r>
          </w:p>
        </w:tc>
        <w:tc>
          <w:tcPr/>
          <w:p>
            <w:pPr>
              <w:numPr>
                <w:ilvl w:val="0"/>
                <w:numId w:val="1000"/>
              </w:numPr>
              <w:pStyle w:val="Compact"/>
              <w:jc w:val="left"/>
            </w:pPr>
            <w:r>
              <w:t xml:space="preserve">13</w:t>
            </w:r>
          </w:p>
        </w:tc>
        <w:tc>
          <w:tcPr/>
          <w:p>
            <w:pPr>
              <w:numPr>
                <w:ilvl w:val="0"/>
                <w:numId w:val="1000"/>
              </w:numPr>
              <w:pStyle w:val="Compact"/>
              <w:jc w:val="left"/>
            </w:pPr>
            <w:r>
              <w:t xml:space="preserve">17</w:t>
            </w:r>
          </w:p>
        </w:tc>
        <w:tc>
          <w:tcPr/>
          <w:p>
            <w:pPr>
              <w:numPr>
                <w:ilvl w:val="0"/>
                <w:numId w:val="1000"/>
              </w:numPr>
              <w:pStyle w:val="Compact"/>
              <w:jc w:val="left"/>
            </w:pPr>
            <w:r>
              <w:t xml:space="preserve">39</w:t>
            </w:r>
          </w:p>
        </w:tc>
      </w:tr>
    </w:tbl>
    <w:p>
      <w:pPr>
        <w:numPr>
          <w:ilvl w:val="0"/>
          <w:numId w:val="1000"/>
        </w:numPr>
      </w:pPr>
      <w:r>
        <w:t xml:space="preserve">Would a linear or exponential model for the relationship between number of employees and number of customers be more appropriate? Explain how you know.</w:t>
      </w:r>
    </w:p>
    <w:p>
      <w:pPr>
        <w:numPr>
          <w:ilvl w:val="0"/>
          <w:numId w:val="1001"/>
        </w:numPr>
      </w:pPr>
      <w:r>
        <w:t xml:space="preserve">A bank account has a balance of 1,000 dollars. It grows by a factor of</w:t>
      </w:r>
      <w:r>
        <w:t xml:space="preserve"> </w:t>
      </w:r>
      <m:oMath>
        <m:r>
          <m:t>1.04</m:t>
        </m:r>
      </m:oMath>
      <w:r>
        <w:t xml:space="preserve"> </w:t>
      </w:r>
      <w:r>
        <w:t xml:space="preserve">each year.</w:t>
      </w:r>
    </w:p>
    <w:p>
      <w:pPr>
        <w:numPr>
          <w:ilvl w:val="1"/>
          <w:numId w:val="1006"/>
        </w:numPr>
        <w:pStyle w:val="Compact"/>
      </w:pPr>
      <w:r>
        <w:t xml:space="preserve">Explain why the balance, in dollars, is a function,</w:t>
      </w:r>
      <w:r>
        <w:t xml:space="preserve"> </w:t>
      </w:r>
      <m:oMath>
        <m:r>
          <m:t>f</m:t>
        </m:r>
      </m:oMath>
      <w:r>
        <w:t xml:space="preserve">, of the number of years,</w:t>
      </w:r>
      <w:r>
        <w:t xml:space="preserve"> </w:t>
      </w:r>
      <m:oMath>
        <m:r>
          <m:t>t</m:t>
        </m:r>
      </m:oMath>
      <w:r>
        <w:t xml:space="preserve">, since the account was opened.</w:t>
      </w:r>
    </w:p>
    <w:p>
      <w:pPr>
        <w:numPr>
          <w:ilvl w:val="1"/>
          <w:numId w:val="1006"/>
        </w:numPr>
        <w:pStyle w:val="Compact"/>
      </w:pPr>
      <w:r>
        <w:t xml:space="preserve">Write an equation defining</w:t>
      </w:r>
      <w:r>
        <w:t xml:space="preserve"> </w:t>
      </w:r>
      <m:oMath>
        <m:r>
          <m:t>f</m:t>
        </m:r>
      </m:oMath>
      <w:r>
        <w:t xml:space="preserve">.</w:t>
      </w:r>
    </w:p>
    <w:p>
      <w:pPr>
        <w:numPr>
          <w:ilvl w:val="0"/>
          <w:numId w:val="1000"/>
        </w:numPr>
      </w:pPr>
      <w:r>
        <w:t xml:space="preserve">(From Unit 5, Lesson 8.)</w:t>
      </w:r>
    </w:p>
    <w:p>
      <w:pPr>
        <w:numPr>
          <w:ilvl w:val="0"/>
          <w:numId w:val="1001"/>
        </w:numPr>
      </w:pPr>
      <w:r>
        <w:t xml:space="preserve">The table shows the number of people,</w:t>
      </w:r>
      <w:r>
        <w:t xml:space="preserve"> </w:t>
      </w:r>
      <m:oMath>
        <m:r>
          <m:t>n</m:t>
        </m:r>
      </m:oMath>
      <w:r>
        <w:t xml:space="preserve">, who went to see a musical on the</w:t>
      </w:r>
      <w:r>
        <w:t xml:space="preserve"> </w:t>
      </w:r>
      <m:oMath>
        <m:sSup>
          <m:e>
            <m:r>
              <m:t>d</m:t>
            </m:r>
          </m:e>
          <m:sup>
            <m:r>
              <m:t>t</m:t>
            </m:r>
            <m:r>
              <m:t>h</m:t>
            </m:r>
          </m:sup>
        </m:sSup>
      </m:oMath>
      <w:r>
        <w:t xml:space="preserve"> </w:t>
      </w:r>
      <w:r>
        <w:t xml:space="preserve">day of April.</w:t>
      </w:r>
    </w:p>
    <w:p>
      <w:pPr>
        <w:numPr>
          <w:ilvl w:val="1"/>
          <w:numId w:val="1007"/>
        </w:numPr>
        <w:pStyle w:val="Compact"/>
      </w:pPr>
      <w:r>
        <w:t xml:space="preserve">What is the average rate of change for the number of people from day 1 to day 7?</w:t>
      </w:r>
    </w:p>
    <w:p>
      <w:pPr>
        <w:numPr>
          <w:ilvl w:val="1"/>
          <w:numId w:val="1007"/>
        </w:numPr>
        <w:pStyle w:val="Compact"/>
      </w:pPr>
      <w:r>
        <w:t xml:space="preserve">Is the average rate of change a good measure for how the number of people changed throughout the week? Explain your reasoning.</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m:oMath>
              <m:r>
                <m:t>d</m:t>
              </m:r>
            </m:oMath>
          </w:p>
        </w:tc>
        <w:tc>
          <w:tcPr/>
          <w:p>
            <w:pPr>
              <w:numPr>
                <w:ilvl w:val="0"/>
                <w:numId w:val="1000"/>
              </w:numPr>
              <w:pStyle w:val="Compact"/>
              <w:jc w:val="left"/>
            </w:pPr>
            <m:oMath>
              <m:r>
                <m:t>n</m:t>
              </m:r>
            </m:oMath>
          </w:p>
        </w:tc>
      </w:tr>
      <w:tr>
        <w:tc>
          <w:tcPr/>
          <w:p>
            <w:pPr>
              <w:numPr>
                <w:ilvl w:val="0"/>
                <w:numId w:val="1000"/>
              </w:numPr>
              <w:pStyle w:val="Compact"/>
              <w:jc w:val="left"/>
            </w:pPr>
            <w:r>
              <w:t xml:space="preserve">1</w:t>
            </w:r>
          </w:p>
        </w:tc>
        <w:tc>
          <w:tcPr/>
          <w:p>
            <w:pPr>
              <w:numPr>
                <w:ilvl w:val="0"/>
                <w:numId w:val="1000"/>
              </w:numPr>
              <w:pStyle w:val="Compact"/>
              <w:jc w:val="left"/>
            </w:pPr>
            <w:r>
              <w:t xml:space="preserve">1,534</w:t>
            </w:r>
          </w:p>
        </w:tc>
      </w:tr>
      <w:tr>
        <w:tc>
          <w:tcPr/>
          <w:p>
            <w:pPr>
              <w:numPr>
                <w:ilvl w:val="0"/>
                <w:numId w:val="1000"/>
              </w:numPr>
              <w:pStyle w:val="Compact"/>
              <w:jc w:val="left"/>
            </w:pPr>
            <w:r>
              <w:t xml:space="preserve">2</w:t>
            </w:r>
          </w:p>
        </w:tc>
        <w:tc>
          <w:tcPr/>
          <w:p>
            <w:pPr>
              <w:numPr>
                <w:ilvl w:val="0"/>
                <w:numId w:val="1000"/>
              </w:numPr>
              <w:pStyle w:val="Compact"/>
              <w:jc w:val="left"/>
            </w:pPr>
            <w:r>
              <w:t xml:space="preserve">2,324</w:t>
            </w:r>
          </w:p>
        </w:tc>
      </w:tr>
      <w:tr>
        <w:tc>
          <w:tcPr/>
          <w:p>
            <w:pPr>
              <w:numPr>
                <w:ilvl w:val="0"/>
                <w:numId w:val="1000"/>
              </w:numPr>
              <w:pStyle w:val="Compact"/>
              <w:jc w:val="left"/>
            </w:pPr>
            <w:r>
              <w:t xml:space="preserve">3</w:t>
            </w:r>
          </w:p>
        </w:tc>
        <w:tc>
          <w:tcPr/>
          <w:p>
            <w:pPr>
              <w:numPr>
                <w:ilvl w:val="0"/>
                <w:numId w:val="1000"/>
              </w:numPr>
              <w:pStyle w:val="Compact"/>
              <w:jc w:val="left"/>
            </w:pPr>
            <w:r>
              <w:t xml:space="preserve">2,418</w:t>
            </w:r>
          </w:p>
        </w:tc>
      </w:tr>
      <w:tr>
        <w:tc>
          <w:tcPr/>
          <w:p>
            <w:pPr>
              <w:numPr>
                <w:ilvl w:val="0"/>
                <w:numId w:val="1000"/>
              </w:numPr>
              <w:pStyle w:val="Compact"/>
              <w:jc w:val="left"/>
            </w:pPr>
            <w:r>
              <w:t xml:space="preserve">4</w:t>
            </w:r>
          </w:p>
        </w:tc>
        <w:tc>
          <w:tcPr/>
          <w:p>
            <w:pPr>
              <w:numPr>
                <w:ilvl w:val="0"/>
                <w:numId w:val="1000"/>
              </w:numPr>
              <w:pStyle w:val="Compact"/>
              <w:jc w:val="left"/>
            </w:pPr>
            <w:r>
              <w:t xml:space="preserve">2,281</w:t>
            </w:r>
          </w:p>
        </w:tc>
      </w:tr>
      <w:tr>
        <w:tc>
          <w:tcPr/>
          <w:p>
            <w:pPr>
              <w:numPr>
                <w:ilvl w:val="0"/>
                <w:numId w:val="1000"/>
              </w:numPr>
              <w:pStyle w:val="Compact"/>
              <w:jc w:val="left"/>
            </w:pPr>
            <w:r>
              <w:t xml:space="preserve">5</w:t>
            </w:r>
          </w:p>
        </w:tc>
        <w:tc>
          <w:tcPr/>
          <w:p>
            <w:pPr>
              <w:numPr>
                <w:ilvl w:val="0"/>
                <w:numId w:val="1000"/>
              </w:numPr>
              <w:pStyle w:val="Compact"/>
              <w:jc w:val="left"/>
            </w:pPr>
            <w:r>
              <w:t xml:space="preserve">2,350</w:t>
            </w:r>
          </w:p>
        </w:tc>
      </w:tr>
      <w:tr>
        <w:tc>
          <w:tcPr/>
          <w:p>
            <w:pPr>
              <w:numPr>
                <w:ilvl w:val="0"/>
                <w:numId w:val="1000"/>
              </w:numPr>
              <w:pStyle w:val="Compact"/>
              <w:jc w:val="left"/>
            </w:pPr>
            <w:r>
              <w:t xml:space="preserve">6</w:t>
            </w:r>
          </w:p>
        </w:tc>
        <w:tc>
          <w:tcPr/>
          <w:p>
            <w:pPr>
              <w:numPr>
                <w:ilvl w:val="0"/>
                <w:numId w:val="1000"/>
              </w:numPr>
              <w:pStyle w:val="Compact"/>
              <w:jc w:val="left"/>
            </w:pPr>
            <w:r>
              <w:t xml:space="preserve">2,394</w:t>
            </w:r>
          </w:p>
        </w:tc>
      </w:tr>
      <w:tr>
        <w:tc>
          <w:tcPr/>
          <w:p>
            <w:pPr>
              <w:numPr>
                <w:ilvl w:val="0"/>
                <w:numId w:val="1000"/>
              </w:numPr>
              <w:pStyle w:val="Compact"/>
              <w:jc w:val="left"/>
            </w:pPr>
            <w:r>
              <w:t xml:space="preserve">7</w:t>
            </w:r>
          </w:p>
        </w:tc>
        <w:tc>
          <w:tcPr/>
          <w:p>
            <w:pPr>
              <w:numPr>
                <w:ilvl w:val="0"/>
                <w:numId w:val="1000"/>
              </w:numPr>
              <w:pStyle w:val="Compact"/>
              <w:jc w:val="left"/>
            </w:pPr>
            <w:r>
              <w:t xml:space="preserve">1,720</w:t>
            </w:r>
          </w:p>
        </w:tc>
      </w:tr>
    </w:tbl>
    <w:p>
      <w:pPr>
        <w:numPr>
          <w:ilvl w:val="0"/>
          <w:numId w:val="1000"/>
        </w:numPr>
      </w:pPr>
      <w:r>
        <w:t xml:space="preserve">(From Unit 5, Lesson 10.)</w:t>
      </w:r>
    </w:p>
    <w:p>
      <w:pPr>
        <w:numPr>
          <w:ilvl w:val="0"/>
          <w:numId w:val="1001"/>
        </w:numPr>
      </w:pPr>
      <w:r>
        <w:t xml:space="preserve">This graph shows the cost in dollars of mailing a letter from the United States to Canada in 2018 as a function of weight in ounces.</w:t>
      </w:r>
    </w:p>
    <w:p>
      <w:pPr>
        <w:numPr>
          <w:ilvl w:val="1"/>
          <w:numId w:val="1008"/>
        </w:numPr>
        <w:pStyle w:val="Compact"/>
      </w:pPr>
      <w:r>
        <w:t xml:space="preserve">How much does it cost to send a letter that weighs 1.5 oz?</w:t>
      </w:r>
    </w:p>
    <w:p>
      <w:pPr>
        <w:numPr>
          <w:ilvl w:val="1"/>
          <w:numId w:val="1008"/>
        </w:numPr>
        <w:pStyle w:val="Compact"/>
      </w:pPr>
      <w:r>
        <w:t xml:space="preserve">How much does it cost to send a letter that weighs 2 oz?</w:t>
      </w:r>
    </w:p>
    <w:p>
      <w:pPr>
        <w:numPr>
          <w:ilvl w:val="1"/>
          <w:numId w:val="1008"/>
        </w:numPr>
        <w:pStyle w:val="Compact"/>
      </w:pPr>
      <w:r>
        <w:t xml:space="preserve">What is the range of this function?</w:t>
      </w:r>
    </w:p>
    <w:p>
      <w:pPr>
        <w:numPr>
          <w:ilvl w:val="0"/>
          <w:numId w:val="1000"/>
        </w:numPr>
        <w:pStyle w:val="Compact"/>
      </w:pPr>
      <w:r>
        <w:drawing>
          <wp:inline>
            <wp:extent cx="3141637" cy="1959851"/>
            <wp:effectExtent b="0" l="0" r="0" t="0"/>
            <wp:docPr descr="Piece wise function. Horizontal axis, weight in ounces. Vertical axis, cost in dollars. " title="" id="25" name="Picture"/>
            <a:graphic>
              <a:graphicData uri="http://schemas.openxmlformats.org/drawingml/2006/picture">
                <pic:pic>
                  <pic:nvPicPr>
                    <pic:cNvPr descr="/app/tmp/embedder-1670993936.8411005.png" id="26" name="Picture"/>
                    <pic:cNvPicPr>
                      <a:picLocks noChangeArrowheads="1" noChangeAspect="1"/>
                    </pic:cNvPicPr>
                  </pic:nvPicPr>
                  <pic:blipFill>
                    <a:blip r:embed="rId24"/>
                    <a:stretch>
                      <a:fillRect/>
                    </a:stretch>
                  </pic:blipFill>
                  <pic:spPr bwMode="auto">
                    <a:xfrm>
                      <a:off x="0" y="0"/>
                      <a:ext cx="3141637" cy="1959851"/>
                    </a:xfrm>
                    <a:prstGeom prst="rect">
                      <a:avLst/>
                    </a:prstGeom>
                    <a:noFill/>
                    <a:ln w="9525">
                      <a:noFill/>
                      <a:headEnd/>
                      <a:tailEnd/>
                    </a:ln>
                  </pic:spPr>
                </pic:pic>
              </a:graphicData>
            </a:graphic>
          </wp:inline>
        </w:drawing>
      </w:r>
    </w:p>
    <w:p>
      <w:pPr>
        <w:numPr>
          <w:ilvl w:val="0"/>
          <w:numId w:val="1000"/>
        </w:numPr>
      </w:pPr>
      <w:r>
        <w:t xml:space="preserve">(From Unit 4, Lesson 12.)</w:t>
      </w:r>
    </w:p>
    <w:p>
      <w:pPr>
        <w:pStyle w:val="FirstParagraph"/>
      </w:pPr>
      <w:r>
        <w:drawing>
          <wp:inline>
            <wp:extent cx="762000" cy="266700"/>
            <wp:effectExtent b="0" l="0" r="0" t="0"/>
            <wp:docPr descr="" title="" id="28" name="Picture"/>
            <a:graphic>
              <a:graphicData uri="http://schemas.openxmlformats.org/drawingml/2006/picture">
                <pic:pic>
                  <pic:nvPicPr>
                    <pic:cNvPr descr="/app/app/assets/images/export/ccby_logo_small.png" id="29" name="Picture"/>
                    <pic:cNvPicPr>
                      <a:picLocks noChangeArrowheads="1" noChangeAspect="1"/>
                    </pic:cNvPicPr>
                  </pic:nvPicPr>
                  <pic:blipFill>
                    <a:blip r:embed="rId2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7" Target="media/rId27.png" /><Relationship Type="http://schemas.openxmlformats.org/officeDocument/2006/relationships/image" Id="rId21" Target="media/rId21.png"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2022-12-14T04:58:57Z</dcterms:created>
  <dcterms:modified xsi:type="dcterms:W3CDTF">2022-12-14T04:58:57Z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8FhETEaqI52fEsWXArjktqrNFsMnvWQukm2M65WyjUrUXAEVKiLbwFr2ZolT3MjekyVvRTM3OTUX52mb4b2OFw==</vt:lpwstr>
  </property>
</Properties>
</file>