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dc058f8b5234b1885d5bb318a2a28e30a15f7"/>
    <w:p>
      <w:pPr>
        <w:pStyle w:val="Heading2"/>
      </w:pPr>
      <w:r>
        <w:t xml:space="preserve">Unit 3 Lesson 7: Reasoning about Solving Equations (Part 1)</w:t>
      </w:r>
    </w:p>
    <w:bookmarkEnd w:id="20"/>
    <w:bookmarkStart w:id="29" w:name="hanger-diagrams-warm-up"/>
    <w:p>
      <w:pPr>
        <w:pStyle w:val="Heading3"/>
      </w:pPr>
      <w:r>
        <w:t xml:space="preserve">1 Hanger Diagrams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705379"/>
            <wp:effectExtent b="0" l="0" r="0" t="0"/>
            <wp:docPr descr="Photo of socks on hangers." title="" id="22" name="Picture"/>
            <a:graphic>
              <a:graphicData uri="http://schemas.openxmlformats.org/drawingml/2006/picture">
                <pic:pic>
                  <pic:nvPicPr>
                    <pic:cNvPr descr="/app/tmp/embedder-1671073584.71840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two diagrams, all the triangles weigh the same and all the squares weigh the same.</w:t>
      </w:r>
    </w:p>
    <w:p>
      <w:pPr>
        <w:pStyle w:val="BodyText"/>
      </w:pPr>
      <w:r>
        <w:t xml:space="preserve">For each diagram, come up with . . .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 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 </w:t>
      </w:r>
    </w:p>
    <w:p>
      <w:pPr>
        <w:pStyle w:val="FirstParagraph"/>
      </w:pPr>
      <w:r>
        <w:drawing>
          <wp:inline>
            <wp:extent cx="5943600" cy="1705526"/>
            <wp:effectExtent b="0" l="0" r="0" t="0"/>
            <wp:docPr descr="Two hanger diagrams." title="" id="26" name="Picture"/>
            <a:graphic>
              <a:graphicData uri="http://schemas.openxmlformats.org/drawingml/2006/picture">
                <pic:pic>
                  <pic:nvPicPr>
                    <pic:cNvPr descr="/app/tmp/embedder-1671073584.77120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5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End w:id="29"/>
    <w:bookmarkStart w:id="34" w:name="hanger-and-equation-matching"/>
    <w:p>
      <w:pPr>
        <w:pStyle w:val="Heading3"/>
      </w:pPr>
      <w:r>
        <w:t xml:space="preserve">2 Hanger and Equation Matching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 each balanced hanger, figures with the same letter have the same weight.</w:t>
      </w:r>
    </w:p>
    <w:p>
      <w:pPr>
        <w:numPr>
          <w:ilvl w:val="0"/>
          <w:numId w:val="1002"/>
        </w:numPr>
        <w:pStyle w:val="Compact"/>
      </w:pPr>
      <w:r>
        <w:t xml:space="preserve">Match each hanger to an equation. Complete the equation by writing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m:oMath>
        <m:r>
          <m:t>z</m:t>
        </m:r>
      </m:oMath>
      <w:r>
        <w:t xml:space="preserve">, 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 empty box.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=</m:t>
        </m:r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1</m:t>
        </m:r>
      </m:oMath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Find the solution to each equation. Use the hanger to explain what the solution means.</w:t>
      </w:r>
    </w:p>
    <w:p>
      <w:pPr>
        <w:pStyle w:val="FirstParagraph"/>
      </w:pPr>
      <w:r>
        <w:drawing>
          <wp:inline>
            <wp:extent cx="5943600" cy="2658978"/>
            <wp:effectExtent b="0" l="0" r="0" t="0"/>
            <wp:docPr descr="Four balanced hanger diagrams, A, B, C, D." title="" id="31" name="Picture"/>
            <a:graphic>
              <a:graphicData uri="http://schemas.openxmlformats.org/drawingml/2006/picture">
                <pic:pic>
                  <pic:nvPicPr>
                    <pic:cNvPr descr="/app/tmp/embedder-1671073584.8086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33"/>
    <w:bookmarkEnd w:id="34"/>
    <w:bookmarkStart w:id="42" w:name="X2b02fc8c354c075562c834e6aa311840beb0af1"/>
    <w:p>
      <w:pPr>
        <w:pStyle w:val="Heading3"/>
      </w:pPr>
      <w:r>
        <w:t xml:space="preserve">3 Use Hangers to Understand Equation Solving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balanced hangers where each piece is labeled with its weight. For each diagram:</w:t>
      </w:r>
    </w:p>
    <w:p>
      <w:pPr>
        <w:numPr>
          <w:ilvl w:val="0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equation.</w:t>
      </w:r>
    </w:p>
    <w:p>
      <w:pPr>
        <w:pStyle w:val="FirstParagraph"/>
      </w:pPr>
      <w:r>
        <w:drawing>
          <wp:inline>
            <wp:extent cx="5943600" cy="2138118"/>
            <wp:effectExtent b="0" l="0" r="0" t="0"/>
            <wp:docPr descr="Four balanced hanger diagrams, A, B, C, D." title="" id="36" name="Picture"/>
            <a:graphic>
              <a:graphicData uri="http://schemas.openxmlformats.org/drawingml/2006/picture">
                <pic:pic>
                  <pic:nvPicPr>
                    <pic:cNvPr descr="/app/tmp/embedder-1671073584.855480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8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2022-12-15T03:06:25Z</dcterms:created>
  <dcterms:modified xsi:type="dcterms:W3CDTF">2022-12-15T03:06:25Z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I9wiFombOem7+mAHOTU/a0CGuoOQ/tHlhB7aMUMukVvAkthR5bi2PbNpyoroM76ufLbyL81nqTKRAhzW1EPH8w==</vt:lpwstr>
  </property>
</Properties>
</file>