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9f53ef1a8eefdbaede38916ecb0b9477c88897"/>
    <w:p>
      <w:pPr>
        <w:pStyle w:val="Heading2"/>
      </w:pPr>
      <w:r>
        <w:t xml:space="preserve">Unit 9 Lesson 2: Sumas y diferencias de fracciones</w:t>
      </w:r>
    </w:p>
    <w:bookmarkEnd w:id="20"/>
    <w:bookmarkStart w:id="22" w:name="X8931a617f1f7d734a4255892c54b76ccfaadea7"/>
    <w:p>
      <w:pPr>
        <w:pStyle w:val="Heading3"/>
      </w:pPr>
      <w:r>
        <w:t xml:space="preserve">WU Conversación numérica: Enteros y unidades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38</m:t>
        </m:r>
        <m:r>
          <m:rPr>
            <m:sty m:val="p"/>
          </m:rPr>
          <m:t>+</m:t>
        </m:r>
        <m:r>
          <m:t>62</m:t>
        </m:r>
      </m:oMath>
    </w:p>
    <w:p>
      <w:pPr>
        <w:numPr>
          <w:ilvl w:val="0"/>
          <w:numId w:val="1001"/>
        </w:numPr>
        <w:pStyle w:val="Compact"/>
      </w:pPr>
      <m:oMath>
        <m:r>
          <m:t>38</m:t>
        </m:r>
        <m:f>
          <m:fPr>
            <m:type m:val="bar"/>
          </m:fPr>
          <m:num>
            <m:r>
              <m:t>2</m:t>
            </m:r>
          </m:num>
          <m:den>
            <m:r>
              <m:t>6</m:t>
            </m:r>
          </m:den>
        </m:f>
        <m:r>
          <m:rPr>
            <m:sty m:val="p"/>
          </m:rPr>
          <m:t>+</m:t>
        </m:r>
        <m:r>
          <m:t>62</m:t>
        </m:r>
        <m:f>
          <m:fPr>
            <m:type m:val="bar"/>
          </m:fPr>
          <m:num>
            <m:r>
              <m:t>3</m:t>
            </m:r>
          </m:num>
          <m:den>
            <m:r>
              <m:t>6</m:t>
            </m:r>
          </m:den>
        </m:f>
      </m:oMath>
    </w:p>
    <w:p>
      <w:pPr>
        <w:numPr>
          <w:ilvl w:val="0"/>
          <w:numId w:val="1001"/>
        </w:numPr>
        <w:pStyle w:val="Compact"/>
      </w:pPr>
      <m:oMath>
        <m:r>
          <m:t>38</m:t>
        </m:r>
        <m:f>
          <m:fPr>
            <m:type m:val="bar"/>
          </m:fPr>
          <m:num>
            <m:r>
              <m:t>2</m:t>
            </m:r>
          </m:num>
          <m:den>
            <m:r>
              <m:t>6</m:t>
            </m:r>
          </m:den>
        </m:f>
        <m:r>
          <m:rPr>
            <m:sty m:val="p"/>
          </m:rPr>
          <m:t>+</m:t>
        </m:r>
        <m:r>
          <m:t>62</m:t>
        </m:r>
        <m:f>
          <m:fPr>
            <m:type m:val="bar"/>
          </m:fPr>
          <m:num>
            <m:r>
              <m:t>3</m:t>
            </m:r>
          </m:num>
          <m:den>
            <m:r>
              <m:t>6</m:t>
            </m:r>
          </m:den>
        </m:f>
        <m:r>
          <m:rPr>
            <m:sty m:val="p"/>
          </m:rPr>
          <m:t>+</m:t>
        </m:r>
        <m:r>
          <m:t>17</m:t>
        </m:r>
        <m:f>
          <m:fPr>
            <m:type m:val="bar"/>
          </m:fPr>
          <m:num>
            <m:r>
              <m:t>1</m:t>
            </m:r>
          </m:num>
          <m:den>
            <m:r>
              <m:t>6</m:t>
            </m:r>
          </m:den>
        </m:f>
      </m:oMath>
    </w:p>
    <w:p>
      <w:pPr>
        <w:numPr>
          <w:ilvl w:val="0"/>
          <w:numId w:val="1001"/>
        </w:numPr>
        <w:pStyle w:val="Compact"/>
      </w:pPr>
      <m:oMath>
        <m:r>
          <m:t>138</m:t>
        </m:r>
        <m:f>
          <m:fPr>
            <m:type m:val="bar"/>
          </m:fPr>
          <m:num>
            <m:r>
              <m:t>2</m:t>
            </m:r>
          </m:num>
          <m:den>
            <m:r>
              <m:t>6</m:t>
            </m:r>
          </m:den>
        </m:f>
        <m:r>
          <m:rPr>
            <m:sty m:val="p"/>
          </m:rPr>
          <m:t>+</m:t>
        </m:r>
        <m:r>
          <m:t>162</m:t>
        </m:r>
        <m:f>
          <m:fPr>
            <m:type m:val="bar"/>
          </m:fPr>
          <m:num>
            <m:r>
              <m:t>3</m:t>
            </m:r>
          </m:num>
          <m:den>
            <m:r>
              <m:t>6</m:t>
            </m:r>
          </m:den>
        </m:f>
        <m:r>
          <m:rPr>
            <m:sty m:val="p"/>
          </m:rPr>
          <m:t>+</m:t>
        </m:r>
        <m:r>
          <m:t>17</m:t>
        </m:r>
        <m:f>
          <m:fPr>
            <m:type m:val="bar"/>
          </m:fPr>
          <m:num>
            <m:r>
              <m:t>2</m:t>
            </m:r>
          </m:num>
          <m:den>
            <m:r>
              <m:t>6</m:t>
            </m:r>
          </m:den>
        </m:f>
      </m:oMath>
    </w:p>
    <w:bookmarkEnd w:id="21"/>
    <w:bookmarkEnd w:id="22"/>
    <w:bookmarkStart w:id="27" w:name="pajillas-para-una-montaña-rusa"/>
    <w:p>
      <w:pPr>
        <w:pStyle w:val="Heading3"/>
      </w:pPr>
      <w:r>
        <w:t xml:space="preserve">1 Pajillas para una montaña rusa</w:t>
      </w:r>
    </w:p>
    <w:bookmarkStart w:id="26" w:name="student-task-statement-1"/>
    <w:p>
      <w:pPr>
        <w:pStyle w:val="Heading4"/>
      </w:pPr>
      <w:r>
        <w:t xml:space="preserve">Student Task Statement</w:t>
      </w:r>
    </w:p>
    <w:p>
      <w:pPr>
        <w:pStyle w:val="FirstParagraph"/>
      </w:pPr>
      <w:r>
        <w:t xml:space="preserve">En clase de Ciencias, Noah, Tyler y Jada construyen un modelo a escala de una montaña rusa con pajillas de papel de 1 pie de largo.</w:t>
      </w:r>
    </w:p>
    <w:p>
      <w:pPr>
        <w:numPr>
          <w:ilvl w:val="0"/>
          <w:numId w:val="1002"/>
        </w:numPr>
        <w:pStyle w:val="Compact"/>
      </w:pPr>
      <w:r>
        <w:t xml:space="preserve">Noah necesita un pedazo que mida</w:t>
      </w:r>
      <w:r>
        <w:t xml:space="preserve"> </w:t>
      </w:r>
      <m:oMath>
        <m:f>
          <m:fPr>
            <m:type m:val="bar"/>
          </m:fPr>
          <m:num>
            <m:r>
              <m:t>7</m:t>
            </m:r>
          </m:num>
          <m:den>
            <m:r>
              <m:t>12</m:t>
            </m:r>
          </m:den>
        </m:f>
      </m:oMath>
      <w:r>
        <w:t xml:space="preserve"> de pie.</w:t>
      </w:r>
    </w:p>
    <w:p>
      <w:pPr>
        <w:numPr>
          <w:ilvl w:val="0"/>
          <w:numId w:val="1002"/>
        </w:numPr>
        <w:pStyle w:val="Compact"/>
      </w:pPr>
      <w:r>
        <w:t xml:space="preserve">Tyler necesita uno que mida </w:t>
      </w:r>
      <m:oMath>
        <m:f>
          <m:fPr>
            <m:type m:val="bar"/>
          </m:fPr>
          <m:num>
            <m:r>
              <m:t>1</m:t>
            </m:r>
          </m:num>
          <m:den>
            <m:r>
              <m:t>4</m:t>
            </m:r>
          </m:den>
        </m:f>
      </m:oMath>
      <w:r>
        <w:t xml:space="preserve"> de pie.</w:t>
      </w:r>
    </w:p>
    <w:p>
      <w:pPr>
        <w:numPr>
          <w:ilvl w:val="0"/>
          <w:numId w:val="1002"/>
        </w:numPr>
        <w:pStyle w:val="Compact"/>
      </w:pPr>
      <w:r>
        <w:t xml:space="preserve">Jada necesita uno que sea más corto que los otros dos.</w:t>
      </w:r>
    </w:p>
    <w:p>
      <w:pPr>
        <w:pStyle w:val="FirstParagraph"/>
      </w:pPr>
      <w:r>
        <w:t xml:space="preserve">Jada dice: “Podemos usar una sola pajilla para obtener todos los pedazos”.</w:t>
      </w:r>
    </w:p>
    <w:p>
      <w:pPr>
        <w:pStyle w:val="BodyText"/>
      </w:pPr>
      <w:r>
        <w:drawing>
          <wp:inline>
            <wp:extent cx="5943600" cy="3960852"/>
            <wp:effectExtent b="0" l="0" r="0" t="0"/>
            <wp:docPr descr="" title="" id="24" name="Picture"/>
            <a:graphic>
              <a:graphicData uri="http://schemas.openxmlformats.org/drawingml/2006/picture">
                <pic:pic>
                  <pic:nvPicPr>
                    <pic:cNvPr descr="/app/tmp/embedder-1671064936.5587306.jpg" id="25" name="Picture"/>
                    <pic:cNvPicPr>
                      <a:picLocks noChangeArrowheads="1" noChangeAspect="1"/>
                    </pic:cNvPicPr>
                  </pic:nvPicPr>
                  <pic:blipFill>
                    <a:blip r:embed="rId23"/>
                    <a:stretch>
                      <a:fillRect/>
                    </a:stretch>
                  </pic:blipFill>
                  <pic:spPr bwMode="auto">
                    <a:xfrm>
                      <a:off x="0" y="0"/>
                      <a:ext cx="5943600" cy="3960852"/>
                    </a:xfrm>
                    <a:prstGeom prst="rect">
                      <a:avLst/>
                    </a:prstGeom>
                    <a:noFill/>
                    <a:ln w="9525">
                      <a:noFill/>
                      <a:headEnd/>
                      <a:tailEnd/>
                    </a:ln>
                  </pic:spPr>
                </pic:pic>
              </a:graphicData>
            </a:graphic>
          </wp:inline>
        </w:drawing>
      </w:r>
    </w:p>
    <w:p>
      <w:pPr>
        <w:numPr>
          <w:ilvl w:val="0"/>
          <w:numId w:val="1003"/>
        </w:numPr>
        <w:pStyle w:val="Compact"/>
      </w:pPr>
      <w:r>
        <w:t xml:space="preserve">Dibuja un diagrama que represente la situación. Explícale a tu compañero cómo le corresponde el diagrama a la situación. Después, encuentra la longitud del pedazo de pajilla que puede quedar para Jada.</w:t>
      </w:r>
    </w:p>
    <w:p>
      <w:pPr>
        <w:numPr>
          <w:ilvl w:val="0"/>
          <w:numId w:val="1003"/>
        </w:numPr>
        <w:pStyle w:val="Compact"/>
      </w:pPr>
      <w:r>
        <w:t xml:space="preserve">¿Noah usó más de </w:t>
      </w:r>
      <m:oMath>
        <m:f>
          <m:fPr>
            <m:type m:val="bar"/>
          </m:fPr>
          <m:num>
            <m:r>
              <m:t>1</m:t>
            </m:r>
          </m:num>
          <m:den>
            <m:r>
              <m:t>2</m:t>
            </m:r>
          </m:den>
        </m:f>
      </m:oMath>
      <w:r>
        <w:t xml:space="preserve"> pie o menos de </w:t>
      </w:r>
      <m:oMath>
        <m:f>
          <m:fPr>
            <m:type m:val="bar"/>
          </m:fPr>
          <m:num>
            <m:r>
              <m:t>1</m:t>
            </m:r>
          </m:num>
          <m:den>
            <m:r>
              <m:t>2</m:t>
            </m:r>
          </m:den>
        </m:f>
      </m:oMath>
      <w:r>
        <w:t xml:space="preserve"> pie de la pajilla? Explica o muestra cómo razonaste.</w:t>
      </w:r>
    </w:p>
    <w:p>
      <w:pPr>
        <w:numPr>
          <w:ilvl w:val="0"/>
          <w:numId w:val="1003"/>
        </w:numPr>
      </w:pPr>
      <w:r>
        <w:t xml:space="preserve">Tyler dice: “Si Jada usa un pedazo que mide </w:t>
      </w:r>
      <m:oMath>
        <m:f>
          <m:fPr>
            <m:type m:val="bar"/>
          </m:fPr>
          <m:num>
            <m:r>
              <m:t>1</m:t>
            </m:r>
          </m:num>
          <m:den>
            <m:r>
              <m:t>6</m:t>
            </m:r>
          </m:den>
        </m:f>
      </m:oMath>
      <w:r>
        <w:t xml:space="preserve"> de pie, sobrará un pedazo de pajilla que mide </w:t>
      </w:r>
      <m:oMath>
        <m:f>
          <m:fPr>
            <m:type m:val="bar"/>
          </m:fPr>
          <m:num>
            <m:r>
              <m:t>1</m:t>
            </m:r>
          </m:num>
          <m:den>
            <m:r>
              <m:t>12</m:t>
            </m:r>
          </m:den>
        </m:f>
      </m:oMath>
      <w:r>
        <w:t xml:space="preserve"> de pie”.</w:t>
      </w:r>
    </w:p>
    <w:p>
      <w:pPr>
        <w:numPr>
          <w:ilvl w:val="0"/>
          <w:numId w:val="1000"/>
        </w:numPr>
      </w:pPr>
      <w:r>
        <w:t xml:space="preserve">¿Estás de acuerdo o en desacuerdo con Tyler? Explica tu razonamiento.</w:t>
      </w:r>
    </w:p>
    <w:bookmarkEnd w:id="26"/>
    <w:bookmarkEnd w:id="27"/>
    <w:bookmarkStart w:id="32" w:name="lo-suficientemente-alto-para-montar"/>
    <w:p>
      <w:pPr>
        <w:pStyle w:val="Heading3"/>
      </w:pPr>
      <w:r>
        <w:t xml:space="preserve">2 ¿Lo suficientemente alto para montar?</w:t>
      </w:r>
    </w:p>
    <w:bookmarkStart w:id="31" w:name="student-task-statement-2"/>
    <w:p>
      <w:pPr>
        <w:pStyle w:val="Heading4"/>
      </w:pPr>
      <w:r>
        <w:t xml:space="preserve">Student Task Statement</w:t>
      </w:r>
    </w:p>
    <w:p>
      <w:pPr>
        <w:pStyle w:val="FirstParagraph"/>
      </w:pPr>
      <w:r>
        <w:t xml:space="preserve">Lin y sus compañeros de clase están de paseo en el parque de diversiones. Para poder montar en las atracciones del parque, los visitantes deben tener por lo menos cierta estatura. Usa la tabla para responder preguntas sobre la estatura de cuatro estudiantes.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atracción</w:t>
            </w:r>
          </w:p>
        </w:tc>
        <w:tc>
          <w:tcPr/>
          <w:p>
            <w:pPr>
              <w:pStyle w:val="Compact"/>
              <w:jc w:val="left"/>
            </w:pPr>
            <w:r>
              <w:t xml:space="preserve">estatura requerida</w:t>
            </w:r>
          </w:p>
        </w:tc>
      </w:tr>
      <w:tr>
        <w:tc>
          <w:tcPr/>
          <w:p>
            <w:pPr>
              <w:pStyle w:val="Compact"/>
              <w:jc w:val="left"/>
            </w:pPr>
            <w:r>
              <w:t xml:space="preserve">remolino</w:t>
            </w:r>
          </w:p>
        </w:tc>
        <w:tc>
          <w:tcPr/>
          <w:p>
            <w:pPr>
              <w:pStyle w:val="Compact"/>
              <w:jc w:val="left"/>
            </w:pPr>
            <w:r>
              <w:t xml:space="preserve">52 pulgadas</w:t>
            </w:r>
          </w:p>
        </w:tc>
      </w:tr>
      <w:tr>
        <w:tc>
          <w:tcPr/>
          <w:p>
            <w:pPr>
              <w:pStyle w:val="Compact"/>
              <w:jc w:val="left"/>
            </w:pPr>
            <w:r>
              <w:t xml:space="preserve">montaña rusa</w:t>
            </w:r>
          </w:p>
        </w:tc>
        <w:tc>
          <w:tcPr/>
          <w:p>
            <w:pPr>
              <w:pStyle w:val="Compact"/>
              <w:jc w:val="left"/>
            </w:pPr>
            <w:r>
              <w:t xml:space="preserve">54 pulgadas</w:t>
            </w:r>
          </w:p>
        </w:tc>
      </w:tr>
      <w:tr>
        <w:tc>
          <w:tcPr/>
          <w:p>
            <w:pPr>
              <w:pStyle w:val="Compact"/>
              <w:jc w:val="left"/>
            </w:pPr>
            <w:r>
              <w:t xml:space="preserve">carros chocones</w:t>
            </w:r>
          </w:p>
        </w:tc>
        <w:tc>
          <w:tcPr/>
          <w:p>
            <w:pPr>
              <w:pStyle w:val="Compact"/>
              <w:jc w:val="left"/>
            </w:pPr>
            <w:r>
              <w:t xml:space="preserve">44 pulgadas</w:t>
            </w:r>
          </w:p>
        </w:tc>
      </w:tr>
    </w:tbl>
    <w:p>
      <w:pPr>
        <w:numPr>
          <w:ilvl w:val="0"/>
          <w:numId w:val="1004"/>
        </w:numPr>
        <w:pStyle w:val="Compact"/>
      </w:pPr>
      <w:r>
        <w:t xml:space="preserve">Andre mide </w:t>
      </w:r>
      <m:oMath>
        <m:r>
          <m:t>3</m:t>
        </m:r>
        <m:f>
          <m:fPr>
            <m:type m:val="bar"/>
          </m:fPr>
          <m:num>
            <m:r>
              <m:t>3</m:t>
            </m:r>
          </m:num>
          <m:den>
            <m:r>
              <m:t>8</m:t>
            </m:r>
          </m:den>
        </m:f>
      </m:oMath>
      <w:r>
        <w:t xml:space="preserve"> pulgadas menos que la estatura requerida para montar en la montaña rusa. ¿Qué tan alto es Andre?</w:t>
      </w:r>
    </w:p>
    <w:p>
      <w:pPr>
        <w:numPr>
          <w:ilvl w:val="0"/>
          <w:numId w:val="1004"/>
        </w:numPr>
        <w:pStyle w:val="Compact"/>
      </w:pPr>
      <w:r>
        <w:t xml:space="preserve">Lin mide </w:t>
      </w:r>
      <m:oMath>
        <m:f>
          <m:fPr>
            <m:type m:val="bar"/>
          </m:fPr>
          <m:num>
            <m:r>
              <m:t>18</m:t>
            </m:r>
          </m:num>
          <m:den>
            <m:r>
              <m:t>8</m:t>
            </m:r>
          </m:den>
        </m:f>
      </m:oMath>
      <w:r>
        <w:t xml:space="preserve"> pulgadas más que Andre. ¿Qué tan alta es Lin?</w:t>
      </w:r>
    </w:p>
    <w:p>
      <w:pPr>
        <w:numPr>
          <w:ilvl w:val="0"/>
          <w:numId w:val="1004"/>
        </w:numPr>
        <w:pStyle w:val="Compact"/>
      </w:pPr>
      <w:r>
        <w:t xml:space="preserve">El año pasado, Elena medía </w:t>
      </w:r>
      <m:oMath>
        <m:r>
          <m:t>1</m:t>
        </m:r>
        <m:f>
          <m:fPr>
            <m:type m:val="bar"/>
          </m:fPr>
          <m:num>
            <m:r>
              <m:t>3</m:t>
            </m:r>
          </m:num>
          <m:den>
            <m:r>
              <m:t>4</m:t>
            </m:r>
          </m:den>
        </m:f>
      </m:oMath>
      <w:r>
        <w:t xml:space="preserve"> pulgadas menos que la estatura requerida para poder montar en los carros chocones. Desde entonces, ella ha crecido</w:t>
      </w:r>
      <w:r>
        <w:t xml:space="preserve"> </w:t>
      </w:r>
      <m:oMath>
        <m:r>
          <m:t>4</m:t>
        </m:r>
        <m:f>
          <m:fPr>
            <m:type m:val="bar"/>
          </m:fPr>
          <m:num>
            <m:r>
              <m:t>1</m:t>
            </m:r>
          </m:num>
          <m:den>
            <m:r>
              <m:t>2</m:t>
            </m:r>
          </m:den>
        </m:f>
      </m:oMath>
      <w:r>
        <w:t xml:space="preserve"> </w:t>
      </w:r>
      <w:r>
        <w:t xml:space="preserve">pulgadas. ¿Qué tan alta era Elena el año pasado? ¿Qué tan alta es ahora?</w:t>
      </w:r>
    </w:p>
    <w:p>
      <w:pPr>
        <w:numPr>
          <w:ilvl w:val="0"/>
          <w:numId w:val="1004"/>
        </w:numPr>
        <w:pStyle w:val="Compact"/>
      </w:pPr>
      <w:r>
        <w:t xml:space="preserve">Mai es lo suficientemente alta para montar en todas las atracciones este año. Mai medía </w:t>
      </w:r>
      <m:oMath>
        <m:r>
          <m:t>51</m:t>
        </m:r>
        <m:f>
          <m:fPr>
            <m:type m:val="bar"/>
          </m:fPr>
          <m:num>
            <m:r>
              <m:t>7</m:t>
            </m:r>
          </m:num>
          <m:den>
            <m:r>
              <m:t>8</m:t>
            </m:r>
          </m:den>
        </m:f>
      </m:oMath>
      <w:r>
        <w:t xml:space="preserve"> pulgadas el año pasado. ¿Al menos cuántas pulgadas creció Mai?</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2022-12-15T00:42:17Z</dcterms:created>
  <dcterms:modified xsi:type="dcterms:W3CDTF">2022-12-15T00:42:17Z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Evtwe6qEtUpw83ri9ws4P64SQXAo1MgdxRIAAlTptqo2/zUixgxNF7UX2fymbxRXl/o49jxelQZAmOVyIOa19w==</vt:lpwstr>
  </property>
</Properties>
</file>