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7-does-it-make-a-new-ten"/>
    <w:p>
      <w:pPr>
        <w:pStyle w:val="Heading2"/>
      </w:pPr>
      <w:r>
        <w:t xml:space="preserve">Unit 5 Lesson 7: Does it Make a New Ten?</w:t>
      </w:r>
    </w:p>
    <w:bookmarkEnd w:id="20"/>
    <w:bookmarkStart w:id="34" w:name="Xa4e4743a6a34e82ed2aaa0e7a0a96116be89a59"/>
    <w:p>
      <w:pPr>
        <w:pStyle w:val="Heading3"/>
      </w:pPr>
      <w:r>
        <w:t xml:space="preserve">WU Which One Doesn’t Belong: Expressions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914400"/>
            <wp:effectExtent b="0" l="0" r="0" t="0"/>
            <wp:docPr descr="7 plus 9" title="" id="22" name="Picture"/>
            <a:graphic>
              <a:graphicData uri="http://schemas.openxmlformats.org/drawingml/2006/picture">
                <pic:pic>
                  <pic:nvPicPr>
                    <pic:cNvPr descr="/app/tmp/embedder-1671009109.02865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22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09109.12821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32 plus 8." title="" id="28" name="Picture"/>
            <a:graphic>
              <a:graphicData uri="http://schemas.openxmlformats.org/drawingml/2006/picture">
                <pic:pic>
                  <pic:nvPicPr>
                    <pic:cNvPr descr="/app/tmp/embedder-1671009109.17159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44 plus 8" title="" id="31" name="Picture"/>
            <a:graphic>
              <a:graphicData uri="http://schemas.openxmlformats.org/drawingml/2006/picture">
                <pic:pic>
                  <pic:nvPicPr>
                    <pic:cNvPr descr="/app/tmp/embedder-1671009109.21228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a-ten-or-not-a-ten"/>
    <w:p>
      <w:pPr>
        <w:pStyle w:val="Heading3"/>
      </w:pPr>
      <w:r>
        <w:t xml:space="preserve">1 A Ten or Not a Ten?</w:t>
      </w:r>
    </w:p>
    <w:bookmarkStart w:id="4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likes to look for ways to make a new ten when she adds. Would she be able to a make a new ten when she adds to find the value of these sums?</w:t>
      </w:r>
      <w:r>
        <w:br/>
      </w:r>
      <w:r>
        <w:t xml:space="preserve">If Jada could make a new ten, circle “Yes.”</w:t>
      </w:r>
      <w:r>
        <w:br/>
      </w:r>
      <w:r>
        <w:t xml:space="preserve">If Jada could not make a new ten, circle “No.”</w:t>
      </w:r>
    </w:p>
    <w:p>
      <w:pPr>
        <w:numPr>
          <w:ilvl w:val="0"/>
          <w:numId w:val="1001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6" name="Picture"/>
            <a:graphic>
              <a:graphicData uri="http://schemas.openxmlformats.org/drawingml/2006/picture">
                <pic:pic>
                  <pic:nvPicPr>
                    <pic:cNvPr descr="/app/tmp/embedder-1671009109.2557077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p>
      <w:pPr>
        <w:numPr>
          <w:ilvl w:val="0"/>
          <w:numId w:val="1001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63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9" name="Picture"/>
            <a:graphic>
              <a:graphicData uri="http://schemas.openxmlformats.org/drawingml/2006/picture">
                <pic:pic>
                  <pic:nvPicPr>
                    <pic:cNvPr descr="/app/tmp/embedder-1671009109.291366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p>
      <w:pPr>
        <w:numPr>
          <w:ilvl w:val="0"/>
          <w:numId w:val="1001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26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2" name="Picture"/>
            <a:graphic>
              <a:graphicData uri="http://schemas.openxmlformats.org/drawingml/2006/picture">
                <pic:pic>
                  <pic:nvPicPr>
                    <pic:cNvPr descr="/app/tmp/embedder-1671009109.31229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p>
      <w:pPr>
        <w:numPr>
          <w:ilvl w:val="0"/>
          <w:numId w:val="1001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5" name="Picture"/>
            <a:graphic>
              <a:graphicData uri="http://schemas.openxmlformats.org/drawingml/2006/picture">
                <pic:pic>
                  <pic:nvPicPr>
                    <pic:cNvPr descr="/app/tmp/embedder-1671009109.3325927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bookmarkEnd w:id="47"/>
    <w:bookmarkEnd w:id="48"/>
    <w:bookmarkStart w:id="73" w:name="missing-numbers"/>
    <w:p>
      <w:pPr>
        <w:pStyle w:val="Heading3"/>
      </w:pPr>
      <w:r>
        <w:t xml:space="preserve">2 Missing Numbers</w:t>
      </w:r>
    </w:p>
    <w:bookmarkStart w:id="5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923574" cy="544358"/>
            <wp:effectExtent b="0" l="0" r="0" t="0"/>
            <wp:docPr descr="Expression. 14 plus water mark.  " title="" id="50" name="Picture"/>
            <a:graphic>
              <a:graphicData uri="http://schemas.openxmlformats.org/drawingml/2006/picture">
                <pic:pic>
                  <pic:nvPicPr>
                    <pic:cNvPr descr="/app/tmp/embedder-1671009109.3593774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6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Lin’s brother spilled water on her math work!</w:t>
      </w:r>
      <w:r>
        <w:br/>
      </w:r>
      <w:r>
        <w:t xml:space="preserve">Figure out what number Lin wrote before it got smudged.</w:t>
      </w:r>
    </w:p>
    <w:p>
      <w:pPr>
        <w:numPr>
          <w:ilvl w:val="0"/>
          <w:numId w:val="1002"/>
        </w:numPr>
      </w:pPr>
      <w:r>
        <w:t xml:space="preserve">Lin wrote a one-digit number with which you</w:t>
      </w:r>
      <w:r>
        <w:t xml:space="preserve"> </w:t>
      </w:r>
      <w:r>
        <w:rPr>
          <w:iCs/>
          <w:i/>
        </w:rPr>
        <w:t xml:space="preserve">can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32 plus water mark." title="" id="54" name="Picture"/>
            <a:graphic>
              <a:graphicData uri="http://schemas.openxmlformats.org/drawingml/2006/picture">
                <pic:pic>
                  <pic:nvPicPr>
                    <pic:cNvPr descr="/app/tmp/embedder-1671009109.380271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2"/>
        </w:numPr>
      </w:pPr>
      <w:r>
        <w:t xml:space="preserve">Lin wrote a one-digit number with which you</w:t>
      </w:r>
      <w:r>
        <w:t xml:space="preserve"> </w:t>
      </w:r>
      <w:r>
        <w:rPr>
          <w:iCs/>
          <w:i/>
        </w:rPr>
        <w:t xml:space="preserve">can not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16 plus water mark." title="" id="57" name="Picture"/>
            <a:graphic>
              <a:graphicData uri="http://schemas.openxmlformats.org/drawingml/2006/picture">
                <pic:pic>
                  <pic:nvPicPr>
                    <pic:cNvPr descr="/app/tmp/embedder-1671009109.401272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2"/>
        </w:numPr>
      </w:pPr>
      <w:r>
        <w:t xml:space="preserve">Lin wrote a two-digit number with which you</w:t>
      </w:r>
      <w:r>
        <w:t xml:space="preserve"> </w:t>
      </w:r>
      <w:r>
        <w:rPr>
          <w:iCs/>
          <w:i/>
        </w:rPr>
        <w:t xml:space="preserve">can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60" name="Picture"/>
            <a:graphic>
              <a:graphicData uri="http://schemas.openxmlformats.org/drawingml/2006/picture">
                <pic:pic>
                  <pic:nvPicPr>
                    <pic:cNvPr descr="/app/tmp/embedder-1671009109.457273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2"/>
        </w:numPr>
      </w:pPr>
      <w:r>
        <w:t xml:space="preserve">Lin wrote a two-digit number with which you</w:t>
      </w:r>
      <w:r>
        <w:t xml:space="preserve"> </w:t>
      </w:r>
      <w:r>
        <w:rPr>
          <w:iCs/>
          <w:i/>
        </w:rPr>
        <w:t xml:space="preserve">can not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63" name="Picture"/>
            <a:graphic>
              <a:graphicData uri="http://schemas.openxmlformats.org/drawingml/2006/picture">
                <pic:pic>
                  <pic:nvPicPr>
                    <pic:cNvPr descr="/app/tmp/embedder-1671009109.4807038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2"/>
        </w:numPr>
      </w:pPr>
      <w:r>
        <w:t xml:space="preserve">How do you know whether or not you can make a new ten when you are finding the value of a sum?</w:t>
      </w:r>
    </w:p>
    <w:bookmarkEnd w:id="65"/>
    <w:bookmarkStart w:id="7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792072" cy="544358"/>
            <wp:effectExtent b="0" l="0" r="0" t="0"/>
            <wp:docPr descr="Expression. 8 plus water mark." title="" id="67" name="Picture"/>
            <a:graphic>
              <a:graphicData uri="http://schemas.openxmlformats.org/drawingml/2006/picture">
                <pic:pic>
                  <pic:nvPicPr>
                    <pic:cNvPr descr="/app/tmp/embedder-1671009109.5183797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6" Target="media/rId6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2022-12-14T09:11:50Z</dcterms:created>
  <dcterms:modified xsi:type="dcterms:W3CDTF">2022-12-14T09:11:50Z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385S/EInEwpkEVJjJLvdfm/aAj75IFPDHkWSurBZueD7yhelLq/rV6H18X113/EWVjJ7uO2qDtibz3fKxFa6vQ==</vt:lpwstr>
  </property>
</Properties>
</file>