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3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the-converse"/>
    <w:p>
      <w:pPr>
        <w:pStyle w:val="Heading2"/>
      </w:pPr>
      <w:r>
        <w:t xml:space="preserve">Lesson 7: The Converse</w:t>
      </w:r>
    </w:p>
    <w:bookmarkEnd w:id="20"/>
    <w:p>
      <w:pPr>
        <w:pStyle w:val="FirstParagraph"/>
      </w:pPr>
      <w:r>
        <w:t xml:space="preserve">Let’s figure out if a triangle is a right triangle.</w:t>
      </w:r>
    </w:p>
    <w:bookmarkStart w:id="24" w:name="the-hands-of-a-clock"/>
    <w:p>
      <w:pPr>
        <w:pStyle w:val="Heading3"/>
      </w:pPr>
      <w:r>
        <w:t xml:space="preserve">7.1: The Hands of a Clock</w:t>
      </w:r>
    </w:p>
    <w:p>
      <w:pPr>
        <w:pStyle w:val="FirstParagraph"/>
      </w:pPr>
      <w:r>
        <w:t xml:space="preserve">Consider the tips of the hands of an analog clock that has an hour hand that is 3 centimeters long and a minute hand that is 4 centimeters long.</w:t>
      </w:r>
    </w:p>
    <w:p>
      <w:pPr>
        <w:pStyle w:val="BodyText"/>
      </w:pPr>
      <w:r>
        <w:drawing>
          <wp:inline>
            <wp:extent cx="1672832" cy="1672832"/>
            <wp:effectExtent b="0" l="0" r="0" t="0"/>
            <wp:docPr descr="The image of a circle that represent an analog clock. " title="" id="22" name="Picture"/>
            <a:graphic>
              <a:graphicData uri="http://schemas.openxmlformats.org/drawingml/2006/picture">
                <pic:pic>
                  <pic:nvPicPr>
                    <pic:cNvPr descr="/app/tmp/embedder-1671074657.80129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832" cy="1672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Over the course of a day:</w:t>
      </w:r>
    </w:p>
    <w:p>
      <w:pPr>
        <w:numPr>
          <w:ilvl w:val="0"/>
          <w:numId w:val="1001"/>
        </w:numPr>
      </w:pPr>
      <w:r>
        <w:t xml:space="preserve">What is the farthest apart the two tips get?</w:t>
      </w:r>
    </w:p>
    <w:p>
      <w:pPr>
        <w:numPr>
          <w:ilvl w:val="0"/>
          <w:numId w:val="1001"/>
        </w:numPr>
      </w:pPr>
      <w:r>
        <w:t xml:space="preserve">What is the closest the two tips get?</w:t>
      </w:r>
    </w:p>
    <w:p>
      <w:pPr>
        <w:numPr>
          <w:ilvl w:val="0"/>
          <w:numId w:val="1001"/>
        </w:numPr>
      </w:pPr>
      <w:r>
        <w:t xml:space="preserve">Are the two tips ever exactly five centimeters apart?</w:t>
      </w:r>
    </w:p>
    <w:bookmarkEnd w:id="24"/>
    <w:bookmarkStart w:id="29" w:name="proving-the-converse"/>
    <w:p>
      <w:pPr>
        <w:pStyle w:val="Heading3"/>
      </w:pPr>
      <w:r>
        <w:t xml:space="preserve">7.2: Proving the Converse</w:t>
      </w:r>
    </w:p>
    <w:p>
      <w:pPr>
        <w:pStyle w:val="FirstParagraph"/>
      </w:pPr>
      <w:r>
        <w:t xml:space="preserve">Here are three triangles with two side lengths measuring 3 and 4 units, and the third side of unknown length.</w:t>
      </w:r>
    </w:p>
    <w:p>
      <w:pPr>
        <w:pStyle w:val="BodyText"/>
      </w:pPr>
      <w:r>
        <w:drawing>
          <wp:inline>
            <wp:extent cx="3862498" cy="972505"/>
            <wp:effectExtent b="0" l="0" r="0" t="0"/>
            <wp:docPr descr="A figure of three triangles each with 2 given side lengths and one unknown side length. " title="" id="26" name="Picture"/>
            <a:graphic>
              <a:graphicData uri="http://schemas.openxmlformats.org/drawingml/2006/picture">
                <pic:pic>
                  <pic:nvPicPr>
                    <pic:cNvPr descr="/app/tmp/embedder-1671074657.864971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498" cy="972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Sort the following six numbers from smallest to largest. Put an equal sign between any you know to be equal. Be ready to explain your reasoning.</w:t>
      </w:r>
    </w:p>
    <w:p>
      <w:pPr>
        <w:pStyle w:val="BodyText"/>
      </w:pPr>
      <m:oMath>
        <m:r>
          <m:t>1</m:t>
        </m:r>
        <m:r>
          <m:t>  </m:t>
        </m:r>
        <m:r>
          <m:t>5</m:t>
        </m:r>
        <m:r>
          <m:t>  </m:t>
        </m:r>
        <m:r>
          <m:t>7</m:t>
        </m:r>
        <m:r>
          <m:t>  </m:t>
        </m:r>
        <m:r>
          <m:t>x</m:t>
        </m:r>
        <m:r>
          <m:t>  </m:t>
        </m:r>
        <m:r>
          <m:t>y</m:t>
        </m:r>
        <m:r>
          <m:t>  </m:t>
        </m:r>
        <m:r>
          <m:t>z</m:t>
        </m:r>
      </m:oMath>
    </w:p>
    <w:bookmarkStart w:id="2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related argument also lets us distinguish acute from obtuse triangles using only their side lengths.</w:t>
      </w:r>
    </w:p>
    <w:p>
      <w:pPr>
        <w:pStyle w:val="BodyText"/>
      </w:pPr>
      <w:r>
        <w:t xml:space="preserve">Decide if triangles with the following side lengths are acute, right, or obtuse. In right or obtuse triangles, identify which side length is opposite the right or obtuse angle.</w:t>
      </w:r>
    </w:p>
    <w:p>
      <w:pPr>
        <w:numPr>
          <w:ilvl w:val="0"/>
          <w:numId w:val="1002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15</m:t>
        </m:r>
      </m:oMath>
      <w:r>
        <w:t xml:space="preserve">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20</m:t>
        </m:r>
      </m:oMath>
      <w:r>
        <w:t xml:space="preserve">,</w:t>
      </w:r>
      <w:r>
        <w:t xml:space="preserve"> </w:t>
      </w:r>
      <m:oMath>
        <m:r>
          <m:t>z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8</m:t>
        </m:r>
      </m:oMath>
      <w:r>
        <w:t xml:space="preserve">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15</m:t>
        </m:r>
      </m:oMath>
      <w:r>
        <w:t xml:space="preserve">,</w:t>
      </w:r>
      <w:r>
        <w:t xml:space="preserve"> </w:t>
      </w:r>
      <m:oMath>
        <m:r>
          <m:t>z</m:t>
        </m:r>
        <m:r>
          <m:rPr>
            <m:sty m:val="p"/>
          </m:rPr>
          <m:t>=</m:t>
        </m:r>
        <m:r>
          <m:t>13</m:t>
        </m:r>
      </m:oMath>
    </w:p>
    <w:p>
      <w:pPr>
        <w:numPr>
          <w:ilvl w:val="0"/>
          <w:numId w:val="1002"/>
        </w:numPr>
      </w:pPr>
      <m:oMath>
        <m:r>
          <m:t>x</m:t>
        </m:r>
        <m:r>
          <m:rPr>
            <m:sty m:val="p"/>
          </m:rPr>
          <m:t>=</m:t>
        </m:r>
        <m:r>
          <m:t>17</m:t>
        </m:r>
      </m:oMath>
      <w:r>
        <w:t xml:space="preserve">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8</m:t>
        </m:r>
      </m:oMath>
      <w:r>
        <w:t xml:space="preserve">,</w:t>
      </w:r>
      <w:r>
        <w:t xml:space="preserve"> </w:t>
      </w:r>
      <m:oMath>
        <m:r>
          <m:t>z</m:t>
        </m:r>
        <m:r>
          <m:rPr>
            <m:sty m:val="p"/>
          </m:rPr>
          <m:t>=</m:t>
        </m:r>
        <m:r>
          <m:t>15</m:t>
        </m:r>
      </m:oMath>
    </w:p>
    <w:bookmarkEnd w:id="28"/>
    <w:bookmarkEnd w:id="29"/>
    <w:bookmarkStart w:id="36" w:name="calculating-legs-of-right-triangles"/>
    <w:p>
      <w:pPr>
        <w:pStyle w:val="Heading3"/>
      </w:pPr>
      <w:r>
        <w:t xml:space="preserve">7.3: Calculating Legs of Right Triangles</w:t>
      </w:r>
    </w:p>
    <w:p>
      <w:pPr>
        <w:numPr>
          <w:ilvl w:val="0"/>
          <w:numId w:val="1003"/>
        </w:numPr>
        <w:pStyle w:val="Compact"/>
      </w:pPr>
      <w:r>
        <w:t xml:space="preserve">Given the information provided for the right triangles shown here, find the unknown leg lengths to the nearest tenth.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30967" cy="1128473"/>
            <wp:effectExtent b="0" l="0" r="0" t="0"/>
            <wp:docPr descr="Two right triangles are indicated. " title="" id="31" name="Picture"/>
            <a:graphic>
              <a:graphicData uri="http://schemas.openxmlformats.org/drawingml/2006/picture">
                <pic:pic>
                  <pic:nvPicPr>
                    <pic:cNvPr descr="/app/tmp/embedder-1671074657.907055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967" cy="11284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The triangle shown here is not a right triangle. What are two different ways you change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of the values so it would be a right triangle? Sketch these new right triangles, and clearly label the right angle.</w:t>
      </w:r>
    </w:p>
    <w:p>
      <w:pPr>
        <w:pStyle w:val="FirstParagraph"/>
      </w:pPr>
      <w:r>
        <w:drawing>
          <wp:inline>
            <wp:extent cx="2311994" cy="1354779"/>
            <wp:effectExtent b="0" l="0" r="0" t="0"/>
            <wp:docPr descr="A triangle with side lengths of 4, 6, and 7." title="" id="34" name="Picture"/>
            <a:graphic>
              <a:graphicData uri="http://schemas.openxmlformats.org/drawingml/2006/picture">
                <pic:pic>
                  <pic:nvPicPr>
                    <pic:cNvPr descr="/app/tmp/embedder-1671074657.94420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994" cy="13547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Start w:id="43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What if it isn’t clear whether a triangle is a right triangle or not? Here is a triangle:</w:t>
      </w:r>
    </w:p>
    <w:p>
      <w:pPr>
        <w:pStyle w:val="BodyText"/>
      </w:pPr>
      <w:r>
        <w:drawing>
          <wp:inline>
            <wp:extent cx="1446525" cy="1541329"/>
            <wp:effectExtent b="0" l="0" r="0" t="0"/>
            <wp:docPr descr="A triangle with side lengths labeled 15, 17 and 8." title="" id="38" name="Picture"/>
            <a:graphic>
              <a:graphicData uri="http://schemas.openxmlformats.org/drawingml/2006/picture">
                <pic:pic>
                  <pic:nvPicPr>
                    <pic:cNvPr descr="/app/tmp/embedder-1671074657.975491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25" cy="15413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Is it a right triangle? It’s hard to tell just by looking, and it may be that the sides aren’t drawn to scale.  </w:t>
      </w:r>
    </w:p>
    <w:p>
      <w:pPr>
        <w:pStyle w:val="BodyText"/>
      </w:pPr>
      <w:r>
        <w:t xml:space="preserve">If we have a triangle with side lengths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, with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being the longest of the three, then the </w:t>
      </w:r>
      <w:r>
        <w:rPr>
          <w:iCs/>
          <w:i/>
        </w:rPr>
        <w:t xml:space="preserve">converse</w:t>
      </w:r>
      <w:r>
        <w:t xml:space="preserve"> of the Pythagorean Theorem tells us that any time we have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, we </w:t>
      </w:r>
      <w:r>
        <w:rPr>
          <w:iCs/>
          <w:i/>
        </w:rPr>
        <w:t xml:space="preserve">must</w:t>
      </w:r>
      <w:r>
        <w:t xml:space="preserve"> have a right triangle. Since</w:t>
      </w:r>
      <w:r>
        <w:t xml:space="preserve"> </w:t>
      </w:r>
      <m:oMath>
        <m:sSup>
          <m:e>
            <m:r>
              <m:t>8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15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64</m:t>
        </m:r>
        <m:r>
          <m:rPr>
            <m:sty m:val="p"/>
          </m:rPr>
          <m:t>+</m:t>
        </m:r>
        <m:r>
          <m:t>225</m:t>
        </m:r>
        <m:r>
          <m:rPr>
            <m:sty m:val="p"/>
          </m:rPr>
          <m:t>=</m:t>
        </m:r>
        <m:r>
          <m:t>289</m:t>
        </m:r>
        <m:r>
          <m:rPr>
            <m:sty m:val="p"/>
          </m:rPr>
          <m:t>=</m:t>
        </m:r>
        <m:sSup>
          <m:e>
            <m:r>
              <m:t>17</m:t>
            </m:r>
          </m:e>
          <m:sup>
            <m:r>
              <m:t>2</m:t>
            </m:r>
          </m:sup>
        </m:sSup>
      </m:oMath>
      <w:r>
        <w:t xml:space="preserve">, any triangle with side lengths 8, 15, and 17 </w:t>
      </w:r>
      <w:r>
        <w:rPr>
          <w:iCs/>
          <w:i/>
        </w:rPr>
        <w:t xml:space="preserve">must</w:t>
      </w:r>
      <w:r>
        <w:t xml:space="preserve"> be a right triangle.  </w:t>
      </w:r>
    </w:p>
    <w:p>
      <w:pPr>
        <w:pStyle w:val="BodyText"/>
      </w:pPr>
      <w:r>
        <w:t xml:space="preserve">Together, the Pythagorean Theorem and its converse provide a one-step test for checking to see if a triangle is a right triangle just using its side lengths. If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, it is a right triangle. If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≠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, it is not a right triangle.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2022-12-15T03:24:18Z</dcterms:created>
  <dcterms:modified xsi:type="dcterms:W3CDTF">2022-12-15T03:24:18Z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oWn7A5hkHZjD6L1WSglGOPrC+/Wm0urTNRZb9ax8eV1CJwFE9EeSTMt7F9ubD8f9xvKzWftLkgQgCp0SOxEv9Q==</vt:lpwstr>
  </property>
</Properties>
</file>