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3-longitudes-de-lado-específicas"/>
    <w:p>
      <w:pPr>
        <w:pStyle w:val="Heading1"/>
      </w:pPr>
      <w:r>
        <w:t xml:space="preserve">Lesson 3: Longitudes de lado específicas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2.G.A.1, 2.MD.A.1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a ruler to draw shapes with specified side lengths, and identify the attributes of these shapes.</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y dibujemos figuras que tienen longitudes de lado específicas.</w:t>
      </w:r>
    </w:p>
    <w:bookmarkEnd w:id="25"/>
    <w:bookmarkStart w:id="26" w:name="lesson-purpose"/>
    <w:p>
      <w:pPr>
        <w:pStyle w:val="Heading3"/>
      </w:pPr>
      <w:r>
        <w:t xml:space="preserve">Lesson Purpose</w:t>
      </w:r>
    </w:p>
    <w:p>
      <w:pPr>
        <w:pStyle w:val="FirstParagraph"/>
      </w:pPr>
      <w:r>
        <w:t xml:space="preserve">The purpose of this lesson is for students to recognize and draw shapes that have sides with a given length. Students also revisit and practice measuring lengths.</w:t>
      </w:r>
    </w:p>
    <w:p>
      <w:pPr>
        <w:pStyle w:val="BodyText"/>
      </w:pPr>
      <w:r>
        <w:t xml:space="preserve">In a previous unit, students measured and compared the length of the sides of triangles and rectangles with rulers. In previous lessons, students recognized and drew shapes on dot paper based on a given number of sides and corners. In this lesson, students measure sides with rulers to find shapes with specific attributes. Students use their rulers to draw shapes with given side lengths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Rulers: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Which students came up with an unexpected shape or technique for drawing shapes in today’s lesson? What are some ways you can be more open to the ideas of each and every student?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Dibuja la figura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2.G.A.1, 2.MD.A.1</w:t>
            </w:r>
          </w:p>
        </w:tc>
      </w:tr>
    </w:tbl>
    <w:bookmarkEnd w:id="44"/>
    <w:bookmarkStart w:id="45" w:name="student-facing-task-statement"/>
    <w:p>
      <w:pPr>
        <w:pStyle w:val="Heading3"/>
      </w:pPr>
      <w:r>
        <w:t xml:space="preserve">Student-facing Task Statement</w:t>
      </w:r>
    </w:p>
    <w:p>
      <w:pPr>
        <w:numPr>
          <w:ilvl w:val="0"/>
          <w:numId w:val="1006"/>
        </w:numPr>
        <w:pStyle w:val="Compact"/>
      </w:pPr>
      <w:r>
        <w:t xml:space="preserve">Dibuja un cuadrilátero que tenga dos lados de 2 pulgadas de largo cada uno.</w:t>
      </w:r>
    </w:p>
    <w:p>
      <w:pPr>
        <w:numPr>
          <w:ilvl w:val="0"/>
          <w:numId w:val="1006"/>
        </w:numPr>
        <w:pStyle w:val="Compact"/>
      </w:pPr>
      <w:r>
        <w:t xml:space="preserve">Explica cómo sabes que tu figura es un cuadrilátero.</w:t>
      </w:r>
    </w:p>
    <w:bookmarkEnd w:id="45"/>
    <w:bookmarkStart w:id="46" w:name="student-responses"/>
    <w:p>
      <w:pPr>
        <w:pStyle w:val="Heading3"/>
      </w:pPr>
      <w:r>
        <w:t xml:space="preserve">Student Responses</w:t>
      </w:r>
    </w:p>
    <w:p>
      <w:pPr>
        <w:numPr>
          <w:ilvl w:val="0"/>
          <w:numId w:val="1007"/>
        </w:numPr>
        <w:pStyle w:val="Compact"/>
      </w:pPr>
      <w:r>
        <w:t xml:space="preserve">Answers vary.</w:t>
      </w:r>
    </w:p>
    <w:p>
      <w:pPr>
        <w:numPr>
          <w:ilvl w:val="0"/>
          <w:numId w:val="1007"/>
        </w:numPr>
        <w:pStyle w:val="Compact"/>
      </w:pPr>
      <w:r>
        <w:t xml:space="preserve">My shape is a quadrilateral because it has 4 sides and 4 corners.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2022-12-14T23:50:16Z</dcterms:created>
  <dcterms:modified xsi:type="dcterms:W3CDTF">2022-12-14T23:50:16Z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h5sXVnzz/1exx0bbfhFDfhSIRelJIm3p4vb9xoZ55ayjn1IPEHsHCnQj5cUvdW8WLWA8b12oMPJnfBi28nbm8Q==</vt:lpwstr>
  </property>
</Properties>
</file>