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The data represent the average customer ratings for several items sold online.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2"/>
        </w:numPr>
        <w:pStyle w:val="Compact"/>
      </w:pPr>
      <w:r>
        <w:t xml:space="preserve">Use technology to create a histogram for the data with intervals 0–1, 1–2, and so on.</w:t>
      </w:r>
    </w:p>
    <w:p>
      <w:pPr>
        <w:numPr>
          <w:ilvl w:val="1"/>
          <w:numId w:val="1002"/>
        </w:numPr>
        <w:pStyle w:val="Compact"/>
      </w:pPr>
      <w:r>
        <w:t xml:space="preserve">Describe the shape of the distribution.</w:t>
      </w:r>
    </w:p>
    <w:p>
      <w:pPr>
        <w:numPr>
          <w:ilvl w:val="1"/>
          <w:numId w:val="1002"/>
        </w:numPr>
        <w:pStyle w:val="Compact"/>
      </w:pPr>
      <w:r>
        <w:t xml:space="preserve">Which interval has the highest frequency?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The data represent the amount of corn, in bushels per acre, harvested from different locations.</w:t>
      </w:r>
    </w:p>
    <w:p>
      <w:pPr>
        <w:numPr>
          <w:ilvl w:val="0"/>
          <w:numId w:val="1000"/>
        </w:numPr>
      </w:pPr>
      <w:r>
        <w:t xml:space="preserve">133, 133, 134, 134, 134, 135, 135, 135, 135, 135, 135, 136, 136, 136, 137, 137, 138, 138, 139, 140</w:t>
      </w:r>
    </w:p>
    <w:p>
      <w:pPr>
        <w:numPr>
          <w:ilvl w:val="1"/>
          <w:numId w:val="1003"/>
        </w:numPr>
        <w:pStyle w:val="Compact"/>
      </w:pPr>
      <w:r>
        <w:t xml:space="preserve">Use technology to create a dot plot and a box plot.</w:t>
      </w:r>
    </w:p>
    <w:p>
      <w:pPr>
        <w:numPr>
          <w:ilvl w:val="1"/>
          <w:numId w:val="1003"/>
        </w:numPr>
        <w:pStyle w:val="Compact"/>
      </w:pPr>
      <w:r>
        <w:t xml:space="preserve">What is the shape of the distribution?</w:t>
      </w:r>
    </w:p>
    <w:p>
      <w:pPr>
        <w:numPr>
          <w:ilvl w:val="1"/>
          <w:numId w:val="1003"/>
        </w:numPr>
        <w:pStyle w:val="Compact"/>
      </w:pPr>
      <w:r>
        <w:t xml:space="preserve">Compare the information displayed by the dot plot and box plot.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Describe the shape of the distribution.</w:t>
      </w:r>
    </w:p>
    <w:p>
      <w:pPr>
        <w:numPr>
          <w:ilvl w:val="1"/>
          <w:numId w:val="1004"/>
        </w:numPr>
        <w:pStyle w:val="Compact"/>
      </w:pPr>
      <w:r>
        <w:t xml:space="preserve">How many values are represented by the histogram?</w:t>
      </w:r>
    </w:p>
    <w:p>
      <w:pPr>
        <w:numPr>
          <w:ilvl w:val="1"/>
          <w:numId w:val="1004"/>
        </w:numPr>
        <w:pStyle w:val="Compact"/>
      </w:pPr>
      <w:r>
        <w:t xml:space="preserve">Write a statistical question that could have produced the data set summarized in the histogram.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5961" cy="2503690"/>
            <wp:effectExtent b="0" l="0" r="0" t="0"/>
            <wp:docPr descr="Histogram from 0 to 27 by 3’s. Beginning at 0 up to but not including 3, height of bar at each interval is 3, 5, 7, 2, 1, 0, 1, 0, 1." title="" id="22" name="Picture"/>
            <a:graphic>
              <a:graphicData uri="http://schemas.openxmlformats.org/drawingml/2006/picture">
                <pic:pic>
                  <pic:nvPicPr>
                    <pic:cNvPr descr="/app/tmp/embedder-1670992978.3429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61" cy="25036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The dot plot represents the distribution of satisfaction ratings for a landscaping company on a scale of 1 to 10. Twenty-five customers were surveyed.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70" cy="1186507"/>
            <wp:effectExtent b="0" l="0" r="0" t="0"/>
            <wp:docPr descr="Dot plot from 1 to 10 by 1’s. satisfaction ratings. Beginning at 1, number of dots above each increment is 1, 0, 0, 0, 7, 0, 0, 11, 4, 2." title="" id="25" name="Picture"/>
            <a:graphic>
              <a:graphicData uri="http://schemas.openxmlformats.org/drawingml/2006/picture">
                <pic:pic>
                  <pic:nvPicPr>
                    <pic:cNvPr descr="/app/tmp/embedder-1670992978.43858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1186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 average, what was the satisfaction rating of the landscaping company?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2022-12-14T04:42:59Z</dcterms:created>
  <dcterms:modified xsi:type="dcterms:W3CDTF">2022-12-14T04:42:59Z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LMTsJHBo/tB/fSZCyMwWgkVvGY53jmt+eHpVBvhMagoIwKl9HOAGjbqZhVyZqDrqfIdgCGMENmX98LB2jENpVw==</vt:lpwstr>
  </property>
</Properties>
</file>