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875de70410dfc88ef717a73873b573d840881e"/>
    <w:p>
      <w:pPr>
        <w:pStyle w:val="Heading2"/>
      </w:pPr>
      <w:r>
        <w:t xml:space="preserve">Unit 1 Lesson 19: Solve Problems Involving Arrays</w:t>
      </w:r>
    </w:p>
    <w:bookmarkEnd w:id="20"/>
    <w:bookmarkStart w:id="22" w:name="wu-number-talk-one-less-group-warm-up"/>
    <w:p>
      <w:pPr>
        <w:pStyle w:val="Heading3"/>
      </w:pPr>
      <w:r>
        <w:t xml:space="preserve">WU Number Talk: One Less Group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2</m:t>
        </m:r>
      </m:oMath>
    </w:p>
    <w:bookmarkEnd w:id="21"/>
    <w:bookmarkEnd w:id="22"/>
    <w:bookmarkStart w:id="24" w:name="array-of-colors"/>
    <w:p>
      <w:pPr>
        <w:pStyle w:val="Heading3"/>
      </w:pPr>
      <w:r>
        <w:t xml:space="preserve">1 Array of Colors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7 rows. Each row has 5 crayons. How many crayons are there?</w:t>
      </w:r>
    </w:p>
    <w:p>
      <w:pPr>
        <w:numPr>
          <w:ilvl w:val="0"/>
          <w:numId w:val="1002"/>
        </w:numPr>
        <w:pStyle w:val="Compact"/>
      </w:pPr>
      <w:r>
        <w:t xml:space="preserve">Solve this problem. Explain or show your reasoning. </w:t>
      </w:r>
    </w:p>
    <w:p>
      <w:pPr>
        <w:numPr>
          <w:ilvl w:val="0"/>
          <w:numId w:val="1002"/>
        </w:numPr>
        <w:pStyle w:val="Compact"/>
      </w:pPr>
      <w:r>
        <w:t xml:space="preserve">Represent the situation with an array and an equation with a symbol for the unknown.</w:t>
      </w:r>
      <w:r>
        <w:br/>
      </w:r>
      <w:r>
        <w:t xml:space="preserve"> </w:t>
      </w:r>
    </w:p>
    <w:bookmarkEnd w:id="23"/>
    <w:bookmarkEnd w:id="24"/>
    <w:bookmarkStart w:id="32" w:name="tylers-trees"/>
    <w:p>
      <w:pPr>
        <w:pStyle w:val="Heading3"/>
      </w:pPr>
      <w:r>
        <w:t xml:space="preserve">2 Tyler’s Trees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problem:</w:t>
      </w:r>
    </w:p>
    <w:p>
      <w:pPr>
        <w:numPr>
          <w:ilvl w:val="0"/>
          <w:numId w:val="1003"/>
        </w:numPr>
        <w:pStyle w:val="Compact"/>
      </w:pPr>
      <w:r>
        <w:t xml:space="preserve">Write an equation with a symbol for the unknown to represent the situation.</w:t>
      </w:r>
    </w:p>
    <w:p>
      <w:pPr>
        <w:numPr>
          <w:ilvl w:val="0"/>
          <w:numId w:val="1003"/>
        </w:numPr>
        <w:pStyle w:val="Compact"/>
      </w:pPr>
      <w:r>
        <w:t xml:space="preserve">Solve the problem. Show your reasoning.</w:t>
      </w:r>
    </w:p>
    <w:p>
      <w:pPr>
        <w:numPr>
          <w:ilvl w:val="0"/>
          <w:numId w:val="1004"/>
        </w:numPr>
      </w:pPr>
      <w:r>
        <w:t xml:space="preserve">A field of coconut trees in Mexico has 5 rows of trees. Each row has 9 trees. How many trees are there?</w:t>
      </w:r>
    </w:p>
    <w:p>
      <w:pPr>
        <w:numPr>
          <w:ilvl w:val="0"/>
          <w:numId w:val="1004"/>
        </w:numPr>
      </w:pPr>
      <w:r>
        <w:t xml:space="preserve">After learning about growing coconuts in Mexico, Tyler wants to plant coconut trees in his backyard in Florida. His mom will only let him plant 2 rows of 4 trees in his backyard.</w:t>
      </w:r>
    </w:p>
    <w:p>
      <w:pPr>
        <w:numPr>
          <w:ilvl w:val="0"/>
          <w:numId w:val="1000"/>
        </w:numPr>
      </w:pPr>
      <w:r>
        <w:t xml:space="preserve">How many trees will Tyler plant?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grove of coconut trees." title="" id="26" name="Picture"/>
            <a:graphic>
              <a:graphicData uri="http://schemas.openxmlformats.org/drawingml/2006/picture">
                <pic:pic>
                  <pic:nvPicPr>
                    <pic:cNvPr descr="/app/tmp/embedder-1671019918.7051685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2022-12-14T12:11:59Z</dcterms:created>
  <dcterms:modified xsi:type="dcterms:W3CDTF">2022-12-14T12:11:59Z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dwTKqVs8uVbp+ATrtrR2k49RnG1EhwUHyGQLAzvXe2pTAI/wN7RBCywcp/Xn0Fr7trnl61ANWBxN7u5zT9h4Nw==</vt:lpwstr>
  </property>
</Properties>
</file>