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2-cómo-medimos-el-área"/>
    <w:p>
      <w:pPr>
        <w:pStyle w:val="Heading2"/>
      </w:pPr>
      <w:r>
        <w:t xml:space="preserve">Unit 2 Lesson 2: ¿Cómo medimos el área?</w:t>
      </w:r>
    </w:p>
    <w:bookmarkEnd w:id="20"/>
    <w:bookmarkStart w:id="34" w:name="Xee0f3b9c53bb8d11575502e38e2273a8e56a97d"/>
    <w:p>
      <w:pPr>
        <w:pStyle w:val="Heading3"/>
      </w:pPr>
      <w:r>
        <w:t xml:space="preserve">WU Cuál es diferente: Figuras con cuadrados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485900" cy="365753"/>
            <wp:effectExtent b="0" l="0" r="0" t="0"/>
            <wp:docPr descr="a small square." title="" id="22" name="Picture"/>
            <a:graphic>
              <a:graphicData uri="http://schemas.openxmlformats.org/drawingml/2006/picture">
                <pic:pic>
                  <pic:nvPicPr>
                    <pic:cNvPr descr="/app/tmp/embedder-1671061029.61183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731508"/>
            <wp:effectExtent b="0" l="0" r="0" t="0"/>
            <wp:docPr descr="Diagram. Rectangle partitioned into 3 rows of 3 of the same size squares, with alternating shaded and non-shaded squares." title="" id="25" name="Picture"/>
            <a:graphic>
              <a:graphicData uri="http://schemas.openxmlformats.org/drawingml/2006/picture">
                <pic:pic>
                  <pic:nvPicPr>
                    <pic:cNvPr descr="/app/tmp/embedder-1671061029.647260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1097290"/>
            <wp:effectExtent b="0" l="0" r="0" t="0"/>
            <wp:docPr descr="Diagram. Square partitioned into 4 of the same size squares, 2 shaded and 2 unshaded." title="" id="28" name="Picture"/>
            <a:graphic>
              <a:graphicData uri="http://schemas.openxmlformats.org/drawingml/2006/picture">
                <pic:pic>
                  <pic:nvPicPr>
                    <pic:cNvPr descr="/app/tmp/embedder-1671061029.685129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548645"/>
            <wp:effectExtent b="0" l="0" r="0" t="0"/>
            <wp:docPr descr="A rectangle tiled with blue and white same size squares." title="" id="31" name="Picture"/>
            <a:graphic>
              <a:graphicData uri="http://schemas.openxmlformats.org/drawingml/2006/picture">
                <pic:pic>
                  <pic:nvPicPr>
                    <pic:cNvPr descr="/app/tmp/embedder-1671061029.745524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9" w:name="construyamos-y-comparemos"/>
    <w:p>
      <w:pPr>
        <w:pStyle w:val="Heading3"/>
      </w:pPr>
      <w:r>
        <w:t xml:space="preserve">1 Construyamos y comparemos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Toma un puñado de fichas cuadradas.</w:t>
      </w:r>
    </w:p>
    <w:p>
      <w:pPr>
        <w:numPr>
          <w:ilvl w:val="0"/>
          <w:numId w:val="1001"/>
        </w:numPr>
        <w:pStyle w:val="Compact"/>
      </w:pPr>
      <w:r>
        <w:t xml:space="preserve">Haz una figura con las fichas.</w:t>
      </w:r>
    </w:p>
    <w:p>
      <w:pPr>
        <w:numPr>
          <w:ilvl w:val="0"/>
          <w:numId w:val="1001"/>
        </w:numPr>
        <w:pStyle w:val="Compact"/>
      </w:pPr>
      <w:r>
        <w:t xml:space="preserve">Con tu grupo, ordena las figuras de la más pequeña a la más grande.</w:t>
      </w:r>
    </w:p>
    <w:p>
      <w:pPr>
        <w:pStyle w:val="FirstParagraph"/>
      </w:pPr>
      <w:r>
        <w:drawing>
          <wp:inline>
            <wp:extent cx="5266210" cy="5021554"/>
            <wp:effectExtent b="0" l="0" r="0" t="0"/>
            <wp:docPr descr="Groups of square tiles." title="" id="36" name="Picture"/>
            <a:graphic>
              <a:graphicData uri="http://schemas.openxmlformats.org/drawingml/2006/picture">
                <pic:pic>
                  <pic:nvPicPr>
                    <pic:cNvPr descr="/app/tmp/embedder-1671061029.785279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210" cy="50215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End w:id="39"/>
    <w:bookmarkStart w:id="44" w:name="X697a92eeab387a7d2b7f0551322842e3ed48073"/>
    <w:p>
      <w:pPr>
        <w:pStyle w:val="Heading3"/>
      </w:pPr>
      <w:r>
        <w:t xml:space="preserve">2 Usemos fichas cuadradas para medir el área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Tu profesor te dará unas hojas que tienen algunas figuras.</w:t>
      </w:r>
    </w:p>
    <w:p>
      <w:pPr>
        <w:pStyle w:val="BodyText"/>
      </w:pPr>
      <w:r>
        <w:t xml:space="preserve">Usa fichas cuadradas para encontrar el área de cada figura. Escribe tus respuestas aquí. Prepárate para explicar tu razonamiento.</w:t>
      </w:r>
    </w:p>
    <w:p>
      <w:pPr>
        <w:numPr>
          <w:ilvl w:val="0"/>
          <w:numId w:val="1002"/>
        </w:numPr>
        <w:pStyle w:val="Compact"/>
      </w:pPr>
      <w:r>
        <w:t xml:space="preserve">Área: _____ unidades cuadradas</w:t>
      </w:r>
    </w:p>
    <w:p>
      <w:pPr>
        <w:numPr>
          <w:ilvl w:val="0"/>
          <w:numId w:val="1002"/>
        </w:numPr>
        <w:pStyle w:val="Compact"/>
      </w:pPr>
      <w:r>
        <w:t xml:space="preserve">Área: _____ unidades cuadradas</w:t>
      </w:r>
    </w:p>
    <w:p>
      <w:pPr>
        <w:numPr>
          <w:ilvl w:val="0"/>
          <w:numId w:val="1002"/>
        </w:numPr>
        <w:pStyle w:val="Compact"/>
      </w:pPr>
      <w:r>
        <w:t xml:space="preserve">Área: _____ unidades cuadradas</w:t>
      </w:r>
    </w:p>
    <w:p>
      <w:pPr>
        <w:numPr>
          <w:ilvl w:val="0"/>
          <w:numId w:val="1002"/>
        </w:numPr>
        <w:pStyle w:val="Compact"/>
      </w:pPr>
      <w:r>
        <w:t xml:space="preserve">Área: _____ unidades cuadradas</w:t>
      </w:r>
    </w:p>
    <w:p>
      <w:pPr>
        <w:numPr>
          <w:ilvl w:val="0"/>
          <w:numId w:val="1002"/>
        </w:numPr>
        <w:pStyle w:val="Compact"/>
      </w:pPr>
      <w:r>
        <w:t xml:space="preserve">Área: _____ unidades cuadradas</w:t>
      </w:r>
    </w:p>
    <w:p>
      <w:pPr>
        <w:numPr>
          <w:ilvl w:val="0"/>
          <w:numId w:val="1002"/>
        </w:numPr>
        <w:pStyle w:val="Compact"/>
      </w:pPr>
      <w:r>
        <w:t xml:space="preserve">Área: _____ unidades cuadradas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2022-12-14T23:37:10Z</dcterms:created>
  <dcterms:modified xsi:type="dcterms:W3CDTF">2022-12-14T23:37:10Z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OeL9SizRJUJSdfo/nKEXhXtvU6CP8Y1I0B+2pyN+DNkd5rgTQFndH5eRWSHNxTvtQocqJpt70FNVlVPXV3EPhA==</vt:lpwstr>
  </property>
</Properties>
</file>