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9.png" ContentType="image/png"/>
  <Override PartName="/word/media/rId21.png" ContentType="image/png"/>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human-dot-plot"/>
    <w:p>
      <w:pPr>
        <w:pStyle w:val="Heading2"/>
      </w:pPr>
      <w:r>
        <w:t xml:space="preserve">Lesson 2: Human Dot plot</w:t>
      </w:r>
    </w:p>
    <w:bookmarkEnd w:id="20"/>
    <w:p>
      <w:pPr>
        <w:numPr>
          <w:ilvl w:val="0"/>
          <w:numId w:val="1001"/>
        </w:numPr>
        <w:pStyle w:val="Compact"/>
      </w:pPr>
      <w:r>
        <w:t xml:space="preserve">Let’s recall how to create dot plots.</w:t>
      </w:r>
    </w:p>
    <w:bookmarkStart w:id="24" w:name="notice-and-wonder-flipping-coins"/>
    <w:p>
      <w:pPr>
        <w:pStyle w:val="Heading3"/>
      </w:pPr>
      <w:r>
        <w:t xml:space="preserve">2.1: Notice and Wonder: Flipping Coins</w:t>
      </w:r>
    </w:p>
    <w:p>
      <w:pPr>
        <w:pStyle w:val="FirstParagraph"/>
      </w:pPr>
      <w:r>
        <w:t xml:space="preserve">200 students flip a coin 100 times and record the number of heads that are flipped.</w:t>
      </w:r>
    </w:p>
    <w:p>
      <w:pPr>
        <w:pStyle w:val="BodyText"/>
      </w:pPr>
      <w:r>
        <w:t xml:space="preserve">What do you notice? What do you wonder?</w:t>
      </w:r>
    </w:p>
    <w:p>
      <w:pPr>
        <w:pStyle w:val="BodyText"/>
      </w:pPr>
      <w:r>
        <w:drawing>
          <wp:inline>
            <wp:extent cx="4121708" cy="2239467"/>
            <wp:effectExtent b="0" l="0" r="0" t="0"/>
            <wp:docPr descr="Dot plot from 38 to 62 by 1’s. Number of heads flipped. Beginning at 38, number of dots above each increment is 0, 1, 1, 1, 9, 7, 9, 8, 11, 14, 14, 16, 17, 22, 17, 11, 5, 11, 14, 3, 4, 2, 1, 2, 0." title="" id="22" name="Picture"/>
            <a:graphic>
              <a:graphicData uri="http://schemas.openxmlformats.org/drawingml/2006/picture">
                <pic:pic>
                  <pic:nvPicPr>
                    <pic:cNvPr descr="/app/tmp/embedder-1671004021.9602597.png" id="23" name="Picture"/>
                    <pic:cNvPicPr>
                      <a:picLocks noChangeArrowheads="1" noChangeAspect="1"/>
                    </pic:cNvPicPr>
                  </pic:nvPicPr>
                  <pic:blipFill>
                    <a:blip r:embed="rId21"/>
                    <a:stretch>
                      <a:fillRect/>
                    </a:stretch>
                  </pic:blipFill>
                  <pic:spPr bwMode="auto">
                    <a:xfrm>
                      <a:off x="0" y="0"/>
                      <a:ext cx="4121708" cy="2239467"/>
                    </a:xfrm>
                    <a:prstGeom prst="rect">
                      <a:avLst/>
                    </a:prstGeom>
                    <a:noFill/>
                    <a:ln w="9525">
                      <a:noFill/>
                      <a:headEnd/>
                      <a:tailEnd/>
                    </a:ln>
                  </pic:spPr>
                </pic:pic>
              </a:graphicData>
            </a:graphic>
          </wp:inline>
        </w:drawing>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number of heads flipped</w:t>
            </w:r>
          </w:p>
        </w:tc>
        <w:tc>
          <w:tcPr/>
          <w:p>
            <w:pPr>
              <w:pStyle w:val="Compact"/>
              <w:jc w:val="left"/>
            </w:pPr>
            <w:r>
              <w:t xml:space="preserve">frequency</w:t>
            </w:r>
          </w:p>
        </w:tc>
      </w:tr>
      <w:tr>
        <w:tc>
          <w:tcPr/>
          <w:p>
            <w:pPr>
              <w:pStyle w:val="Compact"/>
              <w:jc w:val="left"/>
            </w:pPr>
            <w:r>
              <w:t xml:space="preserve">39</w:t>
            </w:r>
          </w:p>
        </w:tc>
        <w:tc>
          <w:tcPr/>
          <w:p>
            <w:pPr>
              <w:pStyle w:val="Compact"/>
              <w:jc w:val="left"/>
            </w:pPr>
            <w:r>
              <w:t xml:space="preserve">1</w:t>
            </w:r>
          </w:p>
        </w:tc>
      </w:tr>
      <w:tr>
        <w:tc>
          <w:tcPr/>
          <w:p>
            <w:pPr>
              <w:pStyle w:val="Compact"/>
              <w:jc w:val="left"/>
            </w:pPr>
            <w:r>
              <w:t xml:space="preserve">40</w:t>
            </w:r>
          </w:p>
        </w:tc>
        <w:tc>
          <w:tcPr/>
          <w:p>
            <w:pPr>
              <w:pStyle w:val="Compact"/>
              <w:jc w:val="left"/>
            </w:pPr>
            <w:r>
              <w:t xml:space="preserve">1</w:t>
            </w:r>
          </w:p>
        </w:tc>
      </w:tr>
      <w:tr>
        <w:tc>
          <w:tcPr/>
          <w:p>
            <w:pPr>
              <w:pStyle w:val="Compact"/>
              <w:jc w:val="left"/>
            </w:pPr>
            <w:r>
              <w:t xml:space="preserve">41</w:t>
            </w:r>
          </w:p>
        </w:tc>
        <w:tc>
          <w:tcPr/>
          <w:p>
            <w:pPr>
              <w:pStyle w:val="Compact"/>
              <w:jc w:val="left"/>
            </w:pPr>
            <w:r>
              <w:t xml:space="preserve">1</w:t>
            </w:r>
          </w:p>
        </w:tc>
      </w:tr>
      <w:tr>
        <w:tc>
          <w:tcPr/>
          <w:p>
            <w:pPr>
              <w:pStyle w:val="Compact"/>
              <w:jc w:val="left"/>
            </w:pPr>
            <w:r>
              <w:t xml:space="preserve">42</w:t>
            </w:r>
          </w:p>
        </w:tc>
        <w:tc>
          <w:tcPr/>
          <w:p>
            <w:pPr>
              <w:pStyle w:val="Compact"/>
              <w:jc w:val="left"/>
            </w:pPr>
            <w:r>
              <w:t xml:space="preserve">9</w:t>
            </w:r>
          </w:p>
        </w:tc>
      </w:tr>
      <w:tr>
        <w:tc>
          <w:tcPr/>
          <w:p>
            <w:pPr>
              <w:pStyle w:val="Compact"/>
              <w:jc w:val="left"/>
            </w:pPr>
            <w:r>
              <w:t xml:space="preserve">43</w:t>
            </w:r>
          </w:p>
        </w:tc>
        <w:tc>
          <w:tcPr/>
          <w:p>
            <w:pPr>
              <w:pStyle w:val="Compact"/>
              <w:jc w:val="left"/>
            </w:pPr>
            <w:r>
              <w:t xml:space="preserve">7</w:t>
            </w:r>
          </w:p>
        </w:tc>
      </w:tr>
      <w:tr>
        <w:tc>
          <w:tcPr/>
          <w:p>
            <w:pPr>
              <w:pStyle w:val="Compact"/>
              <w:jc w:val="left"/>
            </w:pPr>
            <w:r>
              <w:t xml:space="preserve">44</w:t>
            </w:r>
          </w:p>
        </w:tc>
        <w:tc>
          <w:tcPr/>
          <w:p>
            <w:pPr>
              <w:pStyle w:val="Compact"/>
              <w:jc w:val="left"/>
            </w:pPr>
            <w:r>
              <w:t xml:space="preserve">9</w:t>
            </w:r>
          </w:p>
        </w:tc>
      </w:tr>
      <w:tr>
        <w:tc>
          <w:tcPr/>
          <w:p>
            <w:pPr>
              <w:pStyle w:val="Compact"/>
              <w:jc w:val="left"/>
            </w:pPr>
            <w:r>
              <w:t xml:space="preserve">45</w:t>
            </w:r>
          </w:p>
        </w:tc>
        <w:tc>
          <w:tcPr/>
          <w:p>
            <w:pPr>
              <w:pStyle w:val="Compact"/>
              <w:jc w:val="left"/>
            </w:pPr>
            <w:r>
              <w:t xml:space="preserve">8</w:t>
            </w:r>
          </w:p>
        </w:tc>
      </w:tr>
      <w:tr>
        <w:tc>
          <w:tcPr/>
          <w:p>
            <w:pPr>
              <w:pStyle w:val="Compact"/>
              <w:jc w:val="left"/>
            </w:pPr>
            <w:r>
              <w:t xml:space="preserve">46</w:t>
            </w:r>
          </w:p>
        </w:tc>
        <w:tc>
          <w:tcPr/>
          <w:p>
            <w:pPr>
              <w:pStyle w:val="Compact"/>
              <w:jc w:val="left"/>
            </w:pPr>
            <w:r>
              <w:t xml:space="preserve">11</w:t>
            </w:r>
          </w:p>
        </w:tc>
      </w:tr>
    </w:tbl>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number of heads flipped</w:t>
            </w:r>
          </w:p>
        </w:tc>
        <w:tc>
          <w:tcPr/>
          <w:p>
            <w:pPr>
              <w:pStyle w:val="Compact"/>
              <w:jc w:val="left"/>
            </w:pPr>
            <w:r>
              <w:t xml:space="preserve">frequency</w:t>
            </w:r>
          </w:p>
        </w:tc>
      </w:tr>
      <w:tr>
        <w:tc>
          <w:tcPr/>
          <w:p>
            <w:pPr>
              <w:pStyle w:val="Compact"/>
              <w:jc w:val="left"/>
            </w:pPr>
            <w:r>
              <w:t xml:space="preserve">47</w:t>
            </w:r>
          </w:p>
        </w:tc>
        <w:tc>
          <w:tcPr/>
          <w:p>
            <w:pPr>
              <w:pStyle w:val="Compact"/>
              <w:jc w:val="left"/>
            </w:pPr>
            <w:r>
              <w:t xml:space="preserve">14</w:t>
            </w:r>
          </w:p>
        </w:tc>
      </w:tr>
      <w:tr>
        <w:tc>
          <w:tcPr/>
          <w:p>
            <w:pPr>
              <w:pStyle w:val="Compact"/>
              <w:jc w:val="left"/>
            </w:pPr>
            <w:r>
              <w:t xml:space="preserve">48</w:t>
            </w:r>
          </w:p>
        </w:tc>
        <w:tc>
          <w:tcPr/>
          <w:p>
            <w:pPr>
              <w:pStyle w:val="Compact"/>
              <w:jc w:val="left"/>
            </w:pPr>
            <w:r>
              <w:t xml:space="preserve">14</w:t>
            </w:r>
          </w:p>
        </w:tc>
      </w:tr>
      <w:tr>
        <w:tc>
          <w:tcPr/>
          <w:p>
            <w:pPr>
              <w:pStyle w:val="Compact"/>
              <w:jc w:val="left"/>
            </w:pPr>
            <w:r>
              <w:t xml:space="preserve">49</w:t>
            </w:r>
          </w:p>
        </w:tc>
        <w:tc>
          <w:tcPr/>
          <w:p>
            <w:pPr>
              <w:pStyle w:val="Compact"/>
              <w:jc w:val="left"/>
            </w:pPr>
            <w:r>
              <w:t xml:space="preserve">16</w:t>
            </w:r>
          </w:p>
        </w:tc>
      </w:tr>
      <w:tr>
        <w:tc>
          <w:tcPr/>
          <w:p>
            <w:pPr>
              <w:pStyle w:val="Compact"/>
              <w:jc w:val="left"/>
            </w:pPr>
            <w:r>
              <w:t xml:space="preserve">50</w:t>
            </w:r>
          </w:p>
        </w:tc>
        <w:tc>
          <w:tcPr/>
          <w:p>
            <w:pPr>
              <w:pStyle w:val="Compact"/>
              <w:jc w:val="left"/>
            </w:pPr>
            <w:r>
              <w:t xml:space="preserve">17</w:t>
            </w:r>
          </w:p>
        </w:tc>
      </w:tr>
      <w:tr>
        <w:tc>
          <w:tcPr/>
          <w:p>
            <w:pPr>
              <w:pStyle w:val="Compact"/>
              <w:jc w:val="left"/>
            </w:pPr>
            <w:r>
              <w:t xml:space="preserve">51</w:t>
            </w:r>
          </w:p>
        </w:tc>
        <w:tc>
          <w:tcPr/>
          <w:p>
            <w:pPr>
              <w:pStyle w:val="Compact"/>
              <w:jc w:val="left"/>
            </w:pPr>
            <w:r>
              <w:t xml:space="preserve">22</w:t>
            </w:r>
          </w:p>
        </w:tc>
      </w:tr>
      <w:tr>
        <w:tc>
          <w:tcPr/>
          <w:p>
            <w:pPr>
              <w:pStyle w:val="Compact"/>
              <w:jc w:val="left"/>
            </w:pPr>
            <w:r>
              <w:t xml:space="preserve">52</w:t>
            </w:r>
          </w:p>
        </w:tc>
        <w:tc>
          <w:tcPr/>
          <w:p>
            <w:pPr>
              <w:pStyle w:val="Compact"/>
              <w:jc w:val="left"/>
            </w:pPr>
            <w:r>
              <w:t xml:space="preserve">17</w:t>
            </w:r>
          </w:p>
        </w:tc>
      </w:tr>
      <w:tr>
        <w:tc>
          <w:tcPr/>
          <w:p>
            <w:pPr>
              <w:pStyle w:val="Compact"/>
              <w:jc w:val="left"/>
            </w:pPr>
            <w:r>
              <w:t xml:space="preserve">53</w:t>
            </w:r>
          </w:p>
        </w:tc>
        <w:tc>
          <w:tcPr/>
          <w:p>
            <w:pPr>
              <w:pStyle w:val="Compact"/>
              <w:jc w:val="left"/>
            </w:pPr>
            <w:r>
              <w:t xml:space="preserve">11</w:t>
            </w:r>
          </w:p>
        </w:tc>
      </w:tr>
      <w:tr>
        <w:tc>
          <w:tcPr/>
          <w:p>
            <w:pPr>
              <w:pStyle w:val="Compact"/>
              <w:jc w:val="left"/>
            </w:pPr>
            <w:r>
              <w:t xml:space="preserve">54</w:t>
            </w:r>
          </w:p>
        </w:tc>
        <w:tc>
          <w:tcPr/>
          <w:p>
            <w:pPr>
              <w:pStyle w:val="Compact"/>
              <w:jc w:val="left"/>
            </w:pPr>
            <w:r>
              <w:t xml:space="preserve">5</w:t>
            </w:r>
          </w:p>
        </w:tc>
      </w:tr>
    </w:tbl>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number of heads flipped</w:t>
            </w:r>
          </w:p>
        </w:tc>
        <w:tc>
          <w:tcPr/>
          <w:p>
            <w:pPr>
              <w:pStyle w:val="Compact"/>
              <w:jc w:val="left"/>
            </w:pPr>
            <w:r>
              <w:t xml:space="preserve">frequency</w:t>
            </w:r>
          </w:p>
        </w:tc>
      </w:tr>
      <w:tr>
        <w:tc>
          <w:tcPr/>
          <w:p>
            <w:pPr>
              <w:pStyle w:val="Compact"/>
              <w:jc w:val="left"/>
            </w:pPr>
            <w:r>
              <w:t xml:space="preserve">55</w:t>
            </w:r>
          </w:p>
        </w:tc>
        <w:tc>
          <w:tcPr/>
          <w:p>
            <w:pPr>
              <w:pStyle w:val="Compact"/>
              <w:jc w:val="left"/>
            </w:pPr>
            <w:r>
              <w:t xml:space="preserve">11</w:t>
            </w:r>
          </w:p>
        </w:tc>
      </w:tr>
      <w:tr>
        <w:tc>
          <w:tcPr/>
          <w:p>
            <w:pPr>
              <w:pStyle w:val="Compact"/>
              <w:jc w:val="left"/>
            </w:pPr>
            <w:r>
              <w:t xml:space="preserve">56</w:t>
            </w:r>
          </w:p>
        </w:tc>
        <w:tc>
          <w:tcPr/>
          <w:p>
            <w:pPr>
              <w:pStyle w:val="Compact"/>
              <w:jc w:val="left"/>
            </w:pPr>
            <w:r>
              <w:t xml:space="preserve">14</w:t>
            </w:r>
          </w:p>
        </w:tc>
      </w:tr>
      <w:tr>
        <w:tc>
          <w:tcPr/>
          <w:p>
            <w:pPr>
              <w:pStyle w:val="Compact"/>
              <w:jc w:val="left"/>
            </w:pPr>
            <w:r>
              <w:t xml:space="preserve">57</w:t>
            </w:r>
          </w:p>
        </w:tc>
        <w:tc>
          <w:tcPr/>
          <w:p>
            <w:pPr>
              <w:pStyle w:val="Compact"/>
              <w:jc w:val="left"/>
            </w:pPr>
            <w:r>
              <w:t xml:space="preserve">3</w:t>
            </w:r>
          </w:p>
        </w:tc>
      </w:tr>
      <w:tr>
        <w:tc>
          <w:tcPr/>
          <w:p>
            <w:pPr>
              <w:pStyle w:val="Compact"/>
              <w:jc w:val="left"/>
            </w:pPr>
            <w:r>
              <w:t xml:space="preserve">58</w:t>
            </w:r>
          </w:p>
        </w:tc>
        <w:tc>
          <w:tcPr/>
          <w:p>
            <w:pPr>
              <w:pStyle w:val="Compact"/>
              <w:jc w:val="left"/>
            </w:pPr>
            <w:r>
              <w:t xml:space="preserve">4</w:t>
            </w:r>
          </w:p>
        </w:tc>
      </w:tr>
      <w:tr>
        <w:tc>
          <w:tcPr/>
          <w:p>
            <w:pPr>
              <w:pStyle w:val="Compact"/>
              <w:jc w:val="left"/>
            </w:pPr>
            <w:r>
              <w:t xml:space="preserve">59</w:t>
            </w:r>
          </w:p>
        </w:tc>
        <w:tc>
          <w:tcPr/>
          <w:p>
            <w:pPr>
              <w:pStyle w:val="Compact"/>
              <w:jc w:val="left"/>
            </w:pPr>
            <w:r>
              <w:t xml:space="preserve">2</w:t>
            </w:r>
          </w:p>
        </w:tc>
      </w:tr>
      <w:tr>
        <w:tc>
          <w:tcPr/>
          <w:p>
            <w:pPr>
              <w:pStyle w:val="Compact"/>
              <w:jc w:val="left"/>
            </w:pPr>
            <w:r>
              <w:t xml:space="preserve">60</w:t>
            </w:r>
          </w:p>
        </w:tc>
        <w:tc>
          <w:tcPr/>
          <w:p>
            <w:pPr>
              <w:pStyle w:val="Compact"/>
              <w:jc w:val="left"/>
            </w:pPr>
            <w:r>
              <w:t xml:space="preserve">1</w:t>
            </w:r>
          </w:p>
        </w:tc>
      </w:tr>
      <w:tr>
        <w:tc>
          <w:tcPr/>
          <w:p>
            <w:pPr>
              <w:pStyle w:val="Compact"/>
              <w:jc w:val="left"/>
            </w:pPr>
            <w:r>
              <w:t xml:space="preserve">61</w:t>
            </w:r>
          </w:p>
        </w:tc>
        <w:tc>
          <w:tcPr/>
          <w:p>
            <w:pPr>
              <w:pStyle w:val="Compact"/>
              <w:jc w:val="left"/>
            </w:pPr>
            <w:r>
              <w:t xml:space="preserve">2</w:t>
            </w:r>
          </w:p>
        </w:tc>
      </w:tr>
    </w:tbl>
    <w:bookmarkEnd w:id="24"/>
    <w:bookmarkStart w:id="28" w:name="human-dot-plot"/>
    <w:p>
      <w:pPr>
        <w:pStyle w:val="Heading3"/>
      </w:pPr>
      <w:r>
        <w:t xml:space="preserve">2.2: Human Dot Plot</w:t>
      </w:r>
    </w:p>
    <w:p>
      <w:pPr>
        <w:numPr>
          <w:ilvl w:val="0"/>
          <w:numId w:val="1002"/>
        </w:numPr>
        <w:pStyle w:val="Compact"/>
      </w:pPr>
      <w:r>
        <w:t xml:space="preserve">Follow your teacher’s directions to create a human dot plot.</w:t>
      </w:r>
    </w:p>
    <w:p>
      <w:pPr>
        <w:numPr>
          <w:ilvl w:val="0"/>
          <w:numId w:val="1002"/>
        </w:numPr>
        <w:pStyle w:val="Compact"/>
      </w:pPr>
      <w:r>
        <w:t xml:space="preserve">Create a dot plot that represents the same data as the human dot plot.</w:t>
      </w:r>
    </w:p>
    <w:p>
      <w:pPr>
        <w:pStyle w:val="FirstParagraph"/>
      </w:pPr>
      <w:r>
        <w:drawing>
          <wp:inline>
            <wp:extent cx="4087418" cy="285582"/>
            <wp:effectExtent b="0" l="0" r="0" t="0"/>
            <wp:docPr descr="Blank horizontal number line from 0 to 20 by 1’s." title="" id="26" name="Picture"/>
            <a:graphic>
              <a:graphicData uri="http://schemas.openxmlformats.org/drawingml/2006/picture">
                <pic:pic>
                  <pic:nvPicPr>
                    <pic:cNvPr descr="/app/tmp/embedder-1671004022.083377.png" id="27" name="Picture"/>
                    <pic:cNvPicPr>
                      <a:picLocks noChangeArrowheads="1" noChangeAspect="1"/>
                    </pic:cNvPicPr>
                  </pic:nvPicPr>
                  <pic:blipFill>
                    <a:blip r:embed="rId25"/>
                    <a:stretch>
                      <a:fillRect/>
                    </a:stretch>
                  </pic:blipFill>
                  <pic:spPr bwMode="auto">
                    <a:xfrm>
                      <a:off x="0" y="0"/>
                      <a:ext cx="4087418" cy="285582"/>
                    </a:xfrm>
                    <a:prstGeom prst="rect">
                      <a:avLst/>
                    </a:prstGeom>
                    <a:noFill/>
                    <a:ln w="9525">
                      <a:noFill/>
                      <a:headEnd/>
                      <a:tailEnd/>
                    </a:ln>
                  </pic:spPr>
                </pic:pic>
              </a:graphicData>
            </a:graphic>
          </wp:inline>
        </w:drawing>
      </w:r>
    </w:p>
    <w:bookmarkEnd w:id="28"/>
    <w:bookmarkStart w:id="32" w:name="constructing-a-dot-plot"/>
    <w:p>
      <w:pPr>
        <w:pStyle w:val="Heading3"/>
      </w:pPr>
      <w:r>
        <w:t xml:space="preserve">2.3: Constructing a Dot Plot</w:t>
      </w:r>
    </w:p>
    <w:p>
      <w:pPr>
        <w:pStyle w:val="FirstParagraph"/>
      </w:pPr>
      <w:r>
        <w:t xml:space="preserve">Using the class data, construct a dot plot.</w:t>
      </w:r>
    </w:p>
    <w:p>
      <w:pPr>
        <w:pStyle w:val="BodyText"/>
      </w:pPr>
      <w:r>
        <w:t xml:space="preserve">Use your dot plot to answer the following questions:</w:t>
      </w:r>
    </w:p>
    <w:p>
      <w:pPr>
        <w:numPr>
          <w:ilvl w:val="0"/>
          <w:numId w:val="1003"/>
        </w:numPr>
        <w:pStyle w:val="Compact"/>
      </w:pPr>
      <w:r>
        <w:t xml:space="preserve">What is the largest value in the data set? The smallest? What do these numbers represent?</w:t>
      </w:r>
    </w:p>
    <w:p>
      <w:pPr>
        <w:numPr>
          <w:ilvl w:val="0"/>
          <w:numId w:val="1003"/>
        </w:numPr>
        <w:pStyle w:val="Compact"/>
      </w:pPr>
      <w:r>
        <w:t xml:space="preserve">What is a typical amount of sleep for a student in your class?</w:t>
      </w:r>
    </w:p>
    <w:p>
      <w:pPr>
        <w:numPr>
          <w:ilvl w:val="0"/>
          <w:numId w:val="1003"/>
        </w:numPr>
        <w:pStyle w:val="Compact"/>
      </w:pPr>
      <w:r>
        <w:t xml:space="preserve">It is recommended that teenagers get 8–10 hours of sleep each night to perform at their best the following day. Based on the data, how well do you think your class would perform on a test? Explain your reasoning.</w:t>
      </w:r>
    </w:p>
    <w:p>
      <w:pPr>
        <w:numPr>
          <w:ilvl w:val="0"/>
          <w:numId w:val="1003"/>
        </w:numPr>
        <w:pStyle w:val="Compact"/>
      </w:pPr>
      <w:r>
        <w:t xml:space="preserve">What would the dot plot look like for a class that has the same number of students, but those students tend to get less sleep than students in your class?</w:t>
      </w:r>
    </w:p>
    <w:p>
      <w:pPr>
        <w:pStyle w:val="FirstParagraph"/>
      </w:pPr>
      <w:r>
        <w:drawing>
          <wp:inline>
            <wp:extent cx="762000" cy="266700"/>
            <wp:effectExtent b="0" l="0" r="0" t="0"/>
            <wp:docPr descr="" title="" id="30" name="Picture"/>
            <a:graphic>
              <a:graphicData uri="http://schemas.openxmlformats.org/drawingml/2006/picture">
                <pic:pic>
                  <pic:nvPicPr>
                    <pic:cNvPr descr="/app/app/assets/images/export/ccby_logo_small.png" id="31" name="Picture"/>
                    <pic:cNvPicPr>
                      <a:picLocks noChangeArrowheads="1" noChangeAspect="1"/>
                    </pic:cNvPicPr>
                  </pic:nvPicPr>
                  <pic:blipFill>
                    <a:blip r:embed="rId2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9" Target="media/rId29.png" /><Relationship Type="http://schemas.openxmlformats.org/officeDocument/2006/relationships/image" Id="rId21" Target="media/rId21.png"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2022-12-14T07:47:02Z</dcterms:created>
  <dcterms:modified xsi:type="dcterms:W3CDTF">2022-12-14T07:47:02Z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yNrkXaRA75uP9nnR/xmpJR9E81nZLMv8kJYwKmLARkPs3qEEyMgXxkoS2s+ufYVNJqyK382mlucVHNVaFs9FHg==</vt:lpwstr>
  </property>
</Properties>
</file>