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d-practice-problems"/>
    <w:p>
      <w:pPr>
        <w:pStyle w:val="Heading3"/>
      </w:pPr>
      <w:r>
        <w:t xml:space="preserve">Section D: Practice Problems</w:t>
      </w:r>
    </w:p>
    <w:bookmarkEnd w:id="20"/>
    <w:p>
      <w:pPr>
        <w:numPr>
          <w:ilvl w:val="0"/>
          <w:numId w:val="1001"/>
        </w:numPr>
      </w:pPr>
      <w:r>
        <w:t xml:space="preserve">Jada ubicó sus torres y números en orden del 1 al 10. Llena los espacios con los números que faltan.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400800"/>
            <wp:effectExtent b="0" l="0" r="0" t="0"/>
            <wp:docPr descr="Connecting cube towers. 1, 2, 4, 5, 6, 8, 10. Numbers, 1. 2. Blank. 4. 5. 6. Blank. 8. Blank. 10." title="" id="22" name="Picture"/>
            <a:graphic>
              <a:graphicData uri="http://schemas.openxmlformats.org/drawingml/2006/picture">
                <pic:pic>
                  <pic:nvPicPr>
                    <pic:cNvPr descr="/app/tmp/embedder-1671057015.61576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2, Lección 17)</w:t>
      </w:r>
    </w:p>
    <w:p>
      <w:pPr>
        <w:numPr>
          <w:ilvl w:val="0"/>
          <w:numId w:val="1001"/>
        </w:numPr>
      </w:pPr>
      <w:r>
        <w:t xml:space="preserve">Mai armó esta torre de cubos encajables.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120640"/>
            <wp:effectExtent b="0" l="0" r="0" t="0"/>
            <wp:docPr descr="Connecting cube tower. 5 blue cubes." title="" id="25" name="Picture"/>
            <a:graphic>
              <a:graphicData uri="http://schemas.openxmlformats.org/drawingml/2006/picture">
                <pic:pic>
                  <pic:nvPicPr>
                    <pic:cNvPr descr="/app/tmp/embedder-1671057015.983776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120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Escribe un número para mostrar cuántos cubos hay en la torre de Mai.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Handwriting lines." title="" id="28" name="Picture"/>
            <a:graphic>
              <a:graphicData uri="http://schemas.openxmlformats.org/drawingml/2006/picture">
                <pic:pic>
                  <pic:nvPicPr>
                    <pic:cNvPr descr="/app/tmp/embedder-1671057016.092809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Construye una torre que muestre 1 cubo más que la torre de Mai.</w:t>
      </w:r>
    </w:p>
    <w:p>
      <w:pPr>
        <w:numPr>
          <w:ilvl w:val="1"/>
          <w:numId w:val="1000"/>
        </w:numPr>
      </w:pPr>
      <w:r>
        <w:t xml:space="preserve">Escribe un número para mostrar cuántos cubos hay en la torre nueva.</w:t>
      </w:r>
    </w:p>
    <w:p>
      <w:pPr>
        <w:numPr>
          <w:ilvl w:val="1"/>
          <w:numId w:val="1000"/>
        </w:numPr>
      </w:pPr>
      <w:r>
        <w:t xml:space="preserve"> 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Handwriting lines." title="" id="31" name="Picture"/>
            <a:graphic>
              <a:graphicData uri="http://schemas.openxmlformats.org/drawingml/2006/picture">
                <pic:pic>
                  <pic:nvPicPr>
                    <pic:cNvPr descr="/app/tmp/embedder-1671057016.13345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Construye una torre que muestre 1 cubo menos que la torre de Mai.</w:t>
      </w:r>
    </w:p>
    <w:p>
      <w:pPr>
        <w:numPr>
          <w:ilvl w:val="1"/>
          <w:numId w:val="1000"/>
        </w:numPr>
      </w:pPr>
      <w:r>
        <w:t xml:space="preserve">Escribe un número para mostrar cuántos cubos hay en la torre nueva.</w:t>
      </w:r>
    </w:p>
    <w:p>
      <w:pPr>
        <w:numPr>
          <w:ilvl w:val="1"/>
          <w:numId w:val="1000"/>
        </w:numPr>
      </w:pPr>
      <w:r>
        <w:t xml:space="preserve"> 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Handwriting lines." title="" id="34" name="Picture"/>
            <a:graphic>
              <a:graphicData uri="http://schemas.openxmlformats.org/drawingml/2006/picture">
                <pic:pic>
                  <pic:nvPicPr>
                    <pic:cNvPr descr="/app/tmp/embedder-1671057016.17174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2, Lección 18)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¿Cuántos triángulos hay? Escribe un número para mostrar cuántos triángulos hay.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1005845"/>
            <wp:effectExtent b="0" l="0" r="0" t="0"/>
            <wp:docPr descr="Green triangles." title="" id="37" name="Picture"/>
            <a:graphic>
              <a:graphicData uri="http://schemas.openxmlformats.org/drawingml/2006/picture">
                <pic:pic>
                  <pic:nvPicPr>
                    <pic:cNvPr descr="/app/tmp/embedder-1671057016.2557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Handwriting lines." title="" id="40" name="Picture"/>
            <a:graphic>
              <a:graphicData uri="http://schemas.openxmlformats.org/drawingml/2006/picture">
                <pic:pic>
                  <pic:nvPicPr>
                    <pic:cNvPr descr="/app/tmp/embedder-1671057016.336882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¿Cuántos cuadrados hay? Escribe un número para mostrar cuántos cuadrados hay.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2103120"/>
            <wp:effectExtent b="0" l="0" r="0" t="0"/>
            <wp:docPr descr="Orange Squares." title="" id="43" name="Picture"/>
            <a:graphic>
              <a:graphicData uri="http://schemas.openxmlformats.org/drawingml/2006/picture">
                <pic:pic>
                  <pic:nvPicPr>
                    <pic:cNvPr descr="/app/tmp/embedder-1671057016.378873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Handwriting lines." title="" id="46" name="Picture"/>
            <a:graphic>
              <a:graphicData uri="http://schemas.openxmlformats.org/drawingml/2006/picture">
                <pic:pic>
                  <pic:nvPicPr>
                    <pic:cNvPr descr="/app/tmp/embedder-1671057016.508859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Marca el grupo que tiene menos figuras.</w:t>
      </w:r>
    </w:p>
    <w:p>
      <w:pPr>
        <w:numPr>
          <w:ilvl w:val="0"/>
          <w:numId w:val="1000"/>
        </w:numPr>
        <w:pStyle w:val="Compact"/>
      </w:pPr>
      <w:r>
        <w:t xml:space="preserve">(de la Unidad 2, Lección 19)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Muestra 5 de todas las maneras que puedas.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Number 5." title="" id="49" name="Picture"/>
            <a:graphic>
              <a:graphicData uri="http://schemas.openxmlformats.org/drawingml/2006/picture">
                <pic:pic>
                  <pic:nvPicPr>
                    <pic:cNvPr descr="/app/tmp/embedder-1671057016.54779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Muestra 7 de todas las maneras que puedas.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Number 7." title="" id="52" name="Picture"/>
            <a:graphic>
              <a:graphicData uri="http://schemas.openxmlformats.org/drawingml/2006/picture">
                <pic:pic>
                  <pic:nvPicPr>
                    <pic:cNvPr descr="/app/tmp/embedder-1671057016.5879948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Marca el número que es más que el otro.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Number 5." title="" id="55" name="Picture"/>
            <a:graphic>
              <a:graphicData uri="http://schemas.openxmlformats.org/drawingml/2006/picture">
                <pic:pic>
                  <pic:nvPicPr>
                    <pic:cNvPr descr="/app/tmp/embedder-1671057016.660689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Number 7." title="" id="58" name="Picture"/>
            <a:graphic>
              <a:graphicData uri="http://schemas.openxmlformats.org/drawingml/2006/picture">
                <pic:pic>
                  <pic:nvPicPr>
                    <pic:cNvPr descr="/app/tmp/embedder-1671057016.7019196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2, Lección 20)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Marca el número que es más que el otro.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Number 4." title="" id="61" name="Picture"/>
            <a:graphic>
              <a:graphicData uri="http://schemas.openxmlformats.org/drawingml/2006/picture">
                <pic:pic>
                  <pic:nvPicPr>
                    <pic:cNvPr descr="/app/tmp/embedder-1671057016.7413485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Number 8." title="" id="64" name="Picture"/>
            <a:graphic>
              <a:graphicData uri="http://schemas.openxmlformats.org/drawingml/2006/picture">
                <pic:pic>
                  <pic:nvPicPr>
                    <pic:cNvPr descr="/app/tmp/embedder-1671057016.8074253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Marca el número que es menos que el otro.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Number 5." title="" id="67" name="Picture"/>
            <a:graphic>
              <a:graphicData uri="http://schemas.openxmlformats.org/drawingml/2006/picture">
                <pic:pic>
                  <pic:nvPicPr>
                    <pic:cNvPr descr="/app/tmp/embedder-1671057016.8694756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Number 9." title="" id="70" name="Picture"/>
            <a:graphic>
              <a:graphicData uri="http://schemas.openxmlformats.org/drawingml/2006/picture">
                <pic:pic>
                  <pic:nvPicPr>
                    <pic:cNvPr descr="/app/tmp/embedder-1671057016.9425204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2, Lección 21)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¿De qué maneras distintas puedes mostrar 6 con tus dedos? </w:t>
      </w:r>
      <w:r>
        <w:br/>
      </w:r>
      <w:r>
        <w:t xml:space="preserve">Encuentra todas las que puedas.</w:t>
      </w:r>
    </w:p>
    <w:p>
      <w:pPr>
        <w:numPr>
          <w:ilvl w:val="0"/>
          <w:numId w:val="1000"/>
        </w:numPr>
      </w:pPr>
      <w:r>
        <w:t xml:space="preserve">¿En qué se parecen?</w:t>
      </w:r>
      <w:r>
        <w:br/>
      </w:r>
      <w:r>
        <w:t xml:space="preserve">¿En qué son diferentes?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Toma un puñado de cubos encajables, fichas geométricas u otros objetos pequeños.</w:t>
      </w:r>
    </w:p>
    <w:p>
      <w:pPr>
        <w:numPr>
          <w:ilvl w:val="0"/>
          <w:numId w:val="1000"/>
        </w:numPr>
      </w:pPr>
      <w:r>
        <w:t xml:space="preserve">Cuenta los objetos y escribe un número que muestre cuántos hay.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Handwriting lines." title="" id="73" name="Picture"/>
            <a:graphic>
              <a:graphicData uri="http://schemas.openxmlformats.org/drawingml/2006/picture">
                <pic:pic>
                  <pic:nvPicPr>
                    <pic:cNvPr descr="/app/tmp/embedder-1671057017.0052397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¿Hay más de 7 o menos de 7?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5" Target="media/rId7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2022-12-14T22:30:17Z</dcterms:created>
  <dcterms:modified xsi:type="dcterms:W3CDTF">2022-12-14T22:30:17Z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EYM2Jn43tUsYHanv2cYh2lomXfK8KSpT02q7l84UDdc1h3N/Er9NFt35CvGIog2yY84kdKijd0hW4F7nuhsOig==</vt:lpwstr>
  </property>
</Properties>
</file>