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e31b1eb1a61f12a1b7b320ab0676792ff81c1c"/>
    <w:p>
      <w:pPr>
        <w:pStyle w:val="Heading2"/>
      </w:pPr>
      <w:r>
        <w:t xml:space="preserve">Lección 1: Representaciones de fracciones (parte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Nombremos algunas fracciones y representémoslas visualmente.</w:t>
      </w:r>
    </w:p>
    <w:bookmarkStart w:id="21" w:name="calentamiento-qué-sabes-sobre-frac12"/>
    <w:p>
      <w:pPr>
        <w:pStyle w:val="Heading3"/>
      </w:pPr>
      <w:r>
        <w:t xml:space="preserve">Calentamiento: ¿Qué sabes sobre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pStyle w:val="FirstParagraph"/>
      </w:pPr>
      <w:r>
        <w:t xml:space="preserve">¿Qué sabes sobre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bookmarkEnd w:id="21"/>
    <w:bookmarkStart w:id="25" w:name="tiras-de-fracciones"/>
    <w:p>
      <w:pPr>
        <w:pStyle w:val="Heading3"/>
      </w:pPr>
      <w:r>
        <w:t xml:space="preserve">1.1: Tiras de fracciones</w:t>
      </w:r>
    </w:p>
    <w:p>
      <w:pPr>
        <w:pStyle w:val="FirstParagraph"/>
      </w:pPr>
      <w:r>
        <w:t xml:space="preserve">Tu profesor te va a dar tiras de papel. Cada tira representa 1.</w:t>
      </w:r>
    </w:p>
    <w:p>
      <w:pPr>
        <w:pStyle w:val="BodyText"/>
      </w:pPr>
      <w:r>
        <w:drawing>
          <wp:inline>
            <wp:extent cx="2971800" cy="411491"/>
            <wp:effectExtent b="0" l="0" r="0" t="0"/>
            <wp:docPr descr="diagram. rectangle" title="" id="23" name="Picture"/>
            <a:graphic>
              <a:graphicData uri="http://schemas.openxmlformats.org/drawingml/2006/picture">
                <pic:pic>
                  <pic:nvPicPr>
                    <pic:cNvPr descr="/app/tmp/embedder-1671063245.726900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Usa las tiras para representar medios, cuartos y octavos.</w:t>
      </w:r>
    </w:p>
    <w:p>
      <w:pPr>
        <w:numPr>
          <w:ilvl w:val="0"/>
          <w:numId w:val="1000"/>
        </w:numPr>
      </w:pPr>
      <w:r>
        <w:t xml:space="preserve">Usa una tira para cada fracción y marca las partes.</w:t>
      </w:r>
    </w:p>
    <w:p>
      <w:pPr>
        <w:numPr>
          <w:ilvl w:val="0"/>
          <w:numId w:val="1002"/>
        </w:numPr>
        <w:pStyle w:val="Compact"/>
      </w:pPr>
      <w:r>
        <w:t xml:space="preserve">¿Qué observas sobre el número de partes o el tamaño de las partes? Haz al menos dos observaciones.</w:t>
      </w:r>
    </w:p>
    <w:bookmarkEnd w:id="25"/>
    <w:bookmarkStart w:id="50" w:name="fracciones-representadas"/>
    <w:p>
      <w:pPr>
        <w:pStyle w:val="Heading3"/>
      </w:pPr>
      <w:r>
        <w:t xml:space="preserve">1.2: Fracciones, representadas</w:t>
      </w:r>
    </w:p>
    <w:p>
      <w:pPr>
        <w:numPr>
          <w:ilvl w:val="0"/>
          <w:numId w:val="1003"/>
        </w:numPr>
      </w:pPr>
      <w:r>
        <w:t xml:space="preserve">Si cada diagrama completo representa 1, ¿qué fracción representa cada parte sombreada?</w:t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71800" cy="411491"/>
            <wp:effectExtent b="0" l="0" r="0" t="0"/>
            <wp:docPr descr="Diagram. Rectangle partitioned into 2 equal parts. 1 part shaded." title="" id="27" name="Picture"/>
            <a:graphic>
              <a:graphicData uri="http://schemas.openxmlformats.org/drawingml/2006/picture">
                <pic:pic>
                  <pic:nvPicPr>
                    <pic:cNvPr descr="/app/tmp/embedder-1671063245.78333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71800" cy="411491"/>
            <wp:effectExtent b="0" l="0" r="0" t="0"/>
            <wp:docPr descr="diagram, 3 equal parts, 1 part shaded" title="" id="30" name="Picture"/>
            <a:graphic>
              <a:graphicData uri="http://schemas.openxmlformats.org/drawingml/2006/picture">
                <pic:pic>
                  <pic:nvPicPr>
                    <pic:cNvPr descr="/app/tmp/embedder-1671063245.880246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71800" cy="411491"/>
            <wp:effectExtent b="0" l="0" r="0" t="0"/>
            <wp:docPr descr="Diagram. 5 equal parts, 1 part shaded" title="" id="33" name="Picture"/>
            <a:graphic>
              <a:graphicData uri="http://schemas.openxmlformats.org/drawingml/2006/picture">
                <pic:pic>
                  <pic:nvPicPr>
                    <pic:cNvPr descr="/app/tmp/embedder-1671063245.965217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Estos son cuatro diagramas en blanco. Cada diagrama representa 1. Divide cada diagrama y sombrea una parte para que esa parte represente la fracción dada.</w:t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Tape diagram. 1 part." title="" id="36" name="Picture"/>
            <a:graphic>
              <a:graphicData uri="http://schemas.openxmlformats.org/drawingml/2006/picture">
                <pic:pic>
                  <pic:nvPicPr>
                    <pic:cNvPr descr="/app/tmp/embedder-1671063246.019384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Tape diagram. 1 part." title="" id="39" name="Picture"/>
            <a:graphic>
              <a:graphicData uri="http://schemas.openxmlformats.org/drawingml/2006/picture">
                <pic:pic>
                  <pic:nvPicPr>
                    <pic:cNvPr descr="/app/tmp/embedder-1671063246.117521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Tape diagram. 1 part." title="" id="42" name="Picture"/>
            <a:graphic>
              <a:graphicData uri="http://schemas.openxmlformats.org/drawingml/2006/picture">
                <pic:pic>
                  <pic:nvPicPr>
                    <pic:cNvPr descr="/app/tmp/embedder-1671063246.187446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Tape diagram. 1 part." title="" id="45" name="Picture"/>
            <a:graphic>
              <a:graphicData uri="http://schemas.openxmlformats.org/drawingml/2006/picture">
                <pic:pic>
                  <pic:nvPicPr>
                    <pic:cNvPr descr="/app/tmp/embedder-1671063246.227447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Supongamos que vas a representar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20</m:t>
            </m:r>
          </m:den>
        </m:f>
      </m:oMath>
      <w:r>
        <w:t xml:space="preserve"> usando el mismo diagrama en blanco. ¿La parte sombreada va a ser más grande o más pequeña que la parte sombreada del diagrama 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? Explica cómo lo sabes.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2022-12-15T00:14:06Z</dcterms:created>
  <dcterms:modified xsi:type="dcterms:W3CDTF">2022-12-15T00:14:06Z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YSg0v9qOVBY75ogV7wmXeLZKdxBMqPPU6IpxT1H0sfxFLHHmtgasS/4CKwu+bbsQj6IOllgirs9tAJQ/JfuyoQ==</vt:lpwstr>
  </property>
</Properties>
</file>