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beyond-circles"/>
    <w:p>
      <w:pPr>
        <w:pStyle w:val="Heading2"/>
      </w:pPr>
      <w:r>
        <w:t xml:space="preserve">Lesson 19: Beyond Circles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use trigonometric functions to model data.</w:t>
      </w:r>
    </w:p>
    <w:bookmarkStart w:id="21" w:name="notice-and-wonder-examining-data"/>
    <w:p>
      <w:pPr>
        <w:pStyle w:val="Heading3"/>
      </w:pPr>
      <w:r>
        <w:t xml:space="preserve">19.1: Notice and Wonder: Examining Data</w:t>
      </w:r>
    </w:p>
    <w:p>
      <w:pPr>
        <w:pStyle w:val="FirstParagraph"/>
      </w:pPr>
      <w:r>
        <w:t xml:space="preserve">Here is some data that we will study in today’s lesson.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0.37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0.09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</w:tr>
    </w:tbl>
    <w:p>
      <w:pPr>
        <w:pStyle w:val="BodyText"/>
      </w:pPr>
      <w:r>
        <w:t xml:space="preserve">What do you notice? What do you wonder? </w:t>
      </w:r>
    </w:p>
    <w:bookmarkEnd w:id="21"/>
    <w:bookmarkStart w:id="22" w:name="watching-the-evening-sky"/>
    <w:p>
      <w:pPr>
        <w:pStyle w:val="Heading3"/>
      </w:pPr>
      <w:r>
        <w:t xml:space="preserve">19.2: Watching the Evening Sky</w:t>
      </w:r>
    </w:p>
    <w:p>
      <w:pPr>
        <w:pStyle w:val="FirstParagraph"/>
      </w:pPr>
      <w:r>
        <w:t xml:space="preserve">The data from the warm-up is the amount of the Moon that is visible from a particular location on Earth at midnight for each day in January 2018. A value of 1 represents a full moon in which all of illuminated portion of the moon's face is visible. A value of 0.25 means one fourth of the illuminated portion of the moon's face is visible. </w:t>
      </w:r>
    </w:p>
    <w:p>
      <w:pPr>
        <w:numPr>
          <w:ilvl w:val="0"/>
          <w:numId w:val="1002"/>
        </w:numPr>
        <w:pStyle w:val="Compact"/>
      </w:pPr>
      <w:r>
        <w:t xml:space="preserve">What is an appropriate midline for modeling the Moon data? What about the amplitude? Explain your reasoning.</w:t>
      </w:r>
    </w:p>
    <w:p>
      <w:pPr>
        <w:numPr>
          <w:ilvl w:val="0"/>
          <w:numId w:val="1002"/>
        </w:numPr>
        <w:pStyle w:val="Compact"/>
      </w:pPr>
      <w:r>
        <w:t xml:space="preserve">What is an appropriate period for modeling the Moon data? Explain your reasoning.</w:t>
      </w:r>
    </w:p>
    <w:p>
      <w:pPr>
        <w:numPr>
          <w:ilvl w:val="0"/>
          <w:numId w:val="1002"/>
        </w:numPr>
        <w:pStyle w:val="Compact"/>
      </w:pPr>
      <w:r>
        <w:t xml:space="preserve">Choose a sine or cosine function to model the data. What is the horizontal translation for your choice of function?</w:t>
      </w:r>
    </w:p>
    <w:p>
      <w:pPr>
        <w:numPr>
          <w:ilvl w:val="0"/>
          <w:numId w:val="1002"/>
        </w:numPr>
        <w:pStyle w:val="Compact"/>
      </w:pPr>
      <w:r>
        <w:t xml:space="preserve">Propose a function to model the Moon data. Explain the meaning of each parameter in your model and specify units for the input and output of your function.</w:t>
      </w:r>
    </w:p>
    <w:p>
      <w:pPr>
        <w:numPr>
          <w:ilvl w:val="0"/>
          <w:numId w:val="1002"/>
        </w:numPr>
        <w:pStyle w:val="Compact"/>
      </w:pPr>
      <w:r>
        <w:t xml:space="preserve">Plot the data using graphing technology and check your choice of parameters (midline, amplitude, period, horizontal translation). What changes did you make to your model?</w:t>
      </w:r>
    </w:p>
    <w:p>
      <w:pPr>
        <w:numPr>
          <w:ilvl w:val="0"/>
          <w:numId w:val="1002"/>
        </w:numPr>
        <w:pStyle w:val="Compact"/>
      </w:pPr>
      <w:r>
        <w:t xml:space="preserve">Use your model to predict when the next two full moons will be in 2018. Are your predictions accurate?</w:t>
      </w:r>
    </w:p>
    <w:p>
      <w:pPr>
        <w:numPr>
          <w:ilvl w:val="0"/>
          <w:numId w:val="1002"/>
        </w:numPr>
        <w:pStyle w:val="Compact"/>
      </w:pPr>
      <w:r>
        <w:t xml:space="preserve">How much of the Moon do you expect to be visible on your birthday? Explain your reasoning.</w:t>
      </w:r>
    </w:p>
    <w:bookmarkEnd w:id="22"/>
    <w:bookmarkStart w:id="32" w:name="lesson-19-summary"/>
    <w:p>
      <w:pPr>
        <w:pStyle w:val="Heading3"/>
      </w:pPr>
      <w:r>
        <w:t xml:space="preserve">Lesson 19 Summary</w:t>
      </w:r>
    </w:p>
    <w:p>
      <w:pPr>
        <w:pStyle w:val="FirstParagraph"/>
      </w:pPr>
      <w:r>
        <w:t xml:space="preserve">Sometimes a phenomenon can be periodic even though it is not connected to motion in a circle. For example, here is a graph of the water level in Bridgeport, Connecticut, over a 50 hour period in 2018.</w:t>
      </w:r>
    </w:p>
    <w:p>
      <w:pPr>
        <w:pStyle w:val="BodyText"/>
      </w:pPr>
      <w:r>
        <w:drawing>
          <wp:inline>
            <wp:extent cx="2952584" cy="2494178"/>
            <wp:effectExtent b="0" l="0" r="0" t="0"/>
            <wp:docPr descr="Graph of a function, origin O." title="" id="24" name="Picture"/>
            <a:graphic>
              <a:graphicData uri="http://schemas.openxmlformats.org/drawingml/2006/picture">
                <pic:pic>
                  <pic:nvPicPr>
                    <pic:cNvPr descr="/app/tmp/embedder-1671002285.16372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584" cy="24941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that each day (or each 24 hour period) there are two tides, a small one where the water goes up to a little less than 3 feet and then a bigger one when the tide goes up to a little more than 3 feet. Since there are two tides per day, the period for this graph is about 12 hours. The data begins about 1 hour before the tide is at the 0 value. Since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this would make the sine a good choice for modeling the tide.</w:t>
      </w:r>
    </w:p>
    <w:p>
      <w:pPr>
        <w:pStyle w:val="BodyText"/>
      </w:pPr>
      <w:r>
        <w:t xml:space="preserve">Putting together all of our information gives model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  <m:r>
                  <m:t>π</m:t>
                </m:r>
              </m:num>
              <m:den>
                <m:r>
                  <m:t>12</m:t>
                </m:r>
              </m:den>
            </m:f>
            <m:d>
              <m:dPr>
                <m:begChr m:val="("/>
                <m:endChr m:val=")"/>
                <m:sepChr m:val=""/>
                <m:grow/>
              </m:dPr>
              <m:e>
                <m:r>
                  <m:t>h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</m:d>
      </m:oMath>
      <w:r>
        <w:t xml:space="preserve">, where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measures hours since midnight on September 1.</w:t>
      </w:r>
    </w:p>
    <w:p>
      <w:pPr>
        <w:pStyle w:val="BodyText"/>
      </w:pPr>
      <w:r>
        <w:drawing>
          <wp:inline>
            <wp:extent cx="2952584" cy="2494178"/>
            <wp:effectExtent b="0" l="0" r="0" t="0"/>
            <wp:docPr descr="Graph of two sine functions, on a coordinate plane with grid, origin \(O\)." title="" id="27" name="Picture"/>
            <a:graphic>
              <a:graphicData uri="http://schemas.openxmlformats.org/drawingml/2006/picture">
                <pic:pic>
                  <pic:nvPicPr>
                    <pic:cNvPr descr="/app/tmp/embedder-1671002285.259452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584" cy="24941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that:</w:t>
      </w:r>
    </w:p>
    <w:p>
      <w:pPr>
        <w:numPr>
          <w:ilvl w:val="0"/>
          <w:numId w:val="1003"/>
        </w:numPr>
        <w:pStyle w:val="Compact"/>
      </w:pPr>
      <w:r>
        <w:t xml:space="preserve">The coefficient of 3 is the amplitude, which averages out the bigger and smaller tides.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  <m:r>
              <m:t>π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makes the period 12 hours.</w:t>
      </w:r>
    </w:p>
    <w:p>
      <w:pPr>
        <w:numPr>
          <w:ilvl w:val="0"/>
          <w:numId w:val="1003"/>
        </w:numPr>
        <w:pStyle w:val="Compact"/>
      </w:pPr>
      <w:r>
        <w:t xml:space="preserve">-1 translates the sine graph to the right by 1 hour to so it has a value of 0 at about 1 hour after midnight.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2022-12-14T07:18:06Z</dcterms:created>
  <dcterms:modified xsi:type="dcterms:W3CDTF">2022-12-14T07:18:06Z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K8V+N7xrK6tklJ1WWdt62sqcwmYg67DyjJ1f1vQcomYPwTtu0OPT9qFwPkgIv1ay83S74DRh7ekJF7qmgBOhOw==</vt:lpwstr>
  </property>
</Properties>
</file>